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BBB6" w14:textId="408BA9E0" w:rsidR="00360B6D" w:rsidRPr="00CC7688" w:rsidRDefault="00000000" w:rsidP="00223414">
      <w:pPr>
        <w:pStyle w:val="Otsikko1"/>
        <w:rPr>
          <w:lang w:val="sv-FI"/>
        </w:rPr>
      </w:pPr>
      <w:r w:rsidRPr="00CC7688">
        <w:rPr>
          <w:rFonts w:eastAsia="Myriad Pro" w:cs="Times New Roman"/>
          <w:lang w:val="sv-FI"/>
        </w:rPr>
        <w:t xml:space="preserve">STATSUNDERSTÖDSPROJEKT SOM GENOMFÖRS SOM IPS-UTVECKLINGSPROJEKT </w:t>
      </w:r>
    </w:p>
    <w:p w14:paraId="7A39FA0C" w14:textId="52BC6B5C" w:rsidR="00360B6D" w:rsidRPr="00CC7688" w:rsidRDefault="00000000" w:rsidP="00223414">
      <w:pPr>
        <w:rPr>
          <w:lang w:val="sv-FI"/>
        </w:rPr>
      </w:pPr>
      <w:r w:rsidRPr="00CC7688">
        <w:rPr>
          <w:rFonts w:eastAsia="Myriad Pro" w:cs="Times New Roman"/>
          <w:lang w:val="sv-FI"/>
        </w:rPr>
        <w:t>Bedömnings</w:t>
      </w:r>
      <w:r w:rsidR="009F7A7A">
        <w:rPr>
          <w:rFonts w:eastAsia="Myriad Pro" w:cs="Times New Roman"/>
          <w:lang w:val="sv-FI"/>
        </w:rPr>
        <w:t>blankett</w:t>
      </w:r>
    </w:p>
    <w:p w14:paraId="1D3AA2C3" w14:textId="77777777" w:rsidR="009F1348" w:rsidRPr="00CC7688" w:rsidRDefault="009F1348" w:rsidP="009F1348">
      <w:pPr>
        <w:rPr>
          <w:lang w:val="sv-FI"/>
        </w:rPr>
      </w:pPr>
    </w:p>
    <w:p w14:paraId="6D82C4D1" w14:textId="77777777" w:rsidR="00360B6D" w:rsidRPr="00CC7688" w:rsidRDefault="00000000" w:rsidP="00223414">
      <w:pPr>
        <w:pStyle w:val="Otsikko2"/>
        <w:rPr>
          <w:lang w:val="sv-FI"/>
        </w:rPr>
      </w:pPr>
      <w:r w:rsidRPr="00CC7688">
        <w:rPr>
          <w:rFonts w:eastAsia="Myriad Pro" w:cs="Times New Roman"/>
          <w:bCs/>
          <w:szCs w:val="24"/>
          <w:lang w:val="sv-FI"/>
        </w:rPr>
        <w:t>BASINFORMATION</w:t>
      </w:r>
    </w:p>
    <w:p w14:paraId="4CC565AF" w14:textId="77777777" w:rsidR="00360B6D" w:rsidRPr="00CC7688" w:rsidRDefault="00000000" w:rsidP="00223414">
      <w:pPr>
        <w:spacing w:before="120"/>
        <w:rPr>
          <w:lang w:val="sv-FI"/>
        </w:rPr>
      </w:pPr>
      <w:r w:rsidRPr="00CC7688">
        <w:rPr>
          <w:rFonts w:eastAsia="Myriad Pro" w:cs="Times New Roman"/>
          <w:lang w:val="sv-FI"/>
        </w:rPr>
        <w:t>Projektets namn:</w:t>
      </w:r>
    </w:p>
    <w:p w14:paraId="4BDAC9CF" w14:textId="77777777" w:rsidR="00360B6D" w:rsidRPr="00CC7688" w:rsidRDefault="00000000" w:rsidP="00223414">
      <w:pPr>
        <w:rPr>
          <w:lang w:val="sv-FI"/>
        </w:rPr>
      </w:pPr>
      <w:r w:rsidRPr="00CC7688">
        <w:rPr>
          <w:rFonts w:eastAsia="Myriad Pro" w:cs="Times New Roman"/>
          <w:lang w:val="sv-FI"/>
        </w:rPr>
        <w:t>Sökande:</w:t>
      </w:r>
    </w:p>
    <w:p w14:paraId="237CDEDF" w14:textId="77777777" w:rsidR="009F1348" w:rsidRPr="00CC7688" w:rsidRDefault="00000000" w:rsidP="00223414">
      <w:pPr>
        <w:rPr>
          <w:lang w:val="sv-FI"/>
        </w:rPr>
      </w:pPr>
      <w:r w:rsidRPr="00CC7688">
        <w:rPr>
          <w:rFonts w:eastAsia="Myriad Pro" w:cs="Times New Roman"/>
          <w:lang w:val="sv-FI"/>
        </w:rPr>
        <w:t>Bedömarens namn:</w:t>
      </w:r>
    </w:p>
    <w:p w14:paraId="087ECE3B" w14:textId="77777777" w:rsidR="00BA4797" w:rsidRPr="00CC7688" w:rsidRDefault="00BA4797" w:rsidP="00223414">
      <w:pPr>
        <w:rPr>
          <w:lang w:val="sv-FI"/>
        </w:rPr>
      </w:pPr>
    </w:p>
    <w:p w14:paraId="03BA7046" w14:textId="77777777" w:rsidR="00360B6D" w:rsidRPr="00CC7688" w:rsidRDefault="00000000" w:rsidP="00223414">
      <w:pPr>
        <w:pStyle w:val="Otsikko2"/>
        <w:rPr>
          <w:bCs/>
          <w:lang w:val="sv-FI"/>
        </w:rPr>
      </w:pPr>
      <w:r w:rsidRPr="00CC7688">
        <w:rPr>
          <w:rFonts w:eastAsia="Myriad Pro" w:cs="Times New Roman"/>
          <w:bCs/>
          <w:szCs w:val="24"/>
          <w:lang w:val="sv-FI"/>
        </w:rPr>
        <w:t>Poängsätt ansökan genom att välja ett av följande alternativ:</w:t>
      </w:r>
    </w:p>
    <w:p w14:paraId="2271E1CF" w14:textId="77777777" w:rsidR="00360B6D" w:rsidRPr="00CC7688" w:rsidRDefault="00000000" w:rsidP="00223414">
      <w:pPr>
        <w:spacing w:before="120"/>
        <w:rPr>
          <w:lang w:val="sv-FI"/>
        </w:rPr>
      </w:pPr>
      <w:r w:rsidRPr="00CC7688">
        <w:rPr>
          <w:rFonts w:eastAsia="Myriad Pro" w:cs="Times New Roman"/>
          <w:lang w:val="sv-FI"/>
        </w:rPr>
        <w:t>2 = genomförs helt</w:t>
      </w:r>
    </w:p>
    <w:p w14:paraId="05F07468" w14:textId="77777777" w:rsidR="00360B6D" w:rsidRPr="00CC7688" w:rsidRDefault="00000000" w:rsidP="00223414">
      <w:pPr>
        <w:rPr>
          <w:lang w:val="sv-FI"/>
        </w:rPr>
      </w:pPr>
      <w:r w:rsidRPr="00CC7688">
        <w:rPr>
          <w:rFonts w:eastAsia="Myriad Pro" w:cs="Times New Roman"/>
          <w:lang w:val="sv-FI"/>
        </w:rPr>
        <w:t>1 = genomförs delvis</w:t>
      </w:r>
    </w:p>
    <w:p w14:paraId="74AE61B7" w14:textId="77777777" w:rsidR="009F1348" w:rsidRPr="00CC7688" w:rsidRDefault="00000000" w:rsidP="00223414">
      <w:pPr>
        <w:rPr>
          <w:lang w:val="sv-FI"/>
        </w:rPr>
      </w:pPr>
      <w:r w:rsidRPr="00CC7688">
        <w:rPr>
          <w:rFonts w:eastAsia="Myriad Pro" w:cs="Times New Roman"/>
          <w:lang w:val="sv-FI"/>
        </w:rPr>
        <w:t>0 = genomförs inte</w:t>
      </w:r>
    </w:p>
    <w:p w14:paraId="60E7A290" w14:textId="77777777" w:rsidR="00BA4797" w:rsidRPr="00CC7688" w:rsidRDefault="00BA4797" w:rsidP="00223414">
      <w:pPr>
        <w:rPr>
          <w:b/>
          <w:lang w:val="sv-FI"/>
        </w:rPr>
      </w:pPr>
    </w:p>
    <w:p w14:paraId="31545C89" w14:textId="77777777" w:rsidR="00360B6D" w:rsidRPr="00CC7688" w:rsidRDefault="00000000" w:rsidP="00223414">
      <w:pPr>
        <w:pStyle w:val="Otsikko2"/>
        <w:rPr>
          <w:lang w:val="sv-FI"/>
        </w:rPr>
      </w:pPr>
      <w:r w:rsidRPr="00CC7688">
        <w:rPr>
          <w:rFonts w:eastAsia="Myriad Pro" w:cs="Times New Roman"/>
          <w:bCs/>
          <w:szCs w:val="24"/>
          <w:lang w:val="sv-FI"/>
        </w:rPr>
        <w:t>BEDÖMNINGSKRITERIER</w:t>
      </w:r>
    </w:p>
    <w:p w14:paraId="0C6EAEAB" w14:textId="77777777" w:rsidR="00360B6D" w:rsidRPr="00CC7688" w:rsidRDefault="00000000" w:rsidP="00223414">
      <w:pPr>
        <w:pStyle w:val="Otsikko2"/>
        <w:rPr>
          <w:lang w:val="sv-FI"/>
        </w:rPr>
      </w:pPr>
      <w:r w:rsidRPr="00CC7688">
        <w:rPr>
          <w:rFonts w:eastAsia="Myriad Pro" w:cs="Times New Roman"/>
          <w:bCs/>
          <w:szCs w:val="24"/>
          <w:lang w:val="sv-FI"/>
        </w:rPr>
        <w:t>I Projektets utgångspunkter</w:t>
      </w:r>
    </w:p>
    <w:p w14:paraId="0D2F80C2" w14:textId="22FE1525" w:rsidR="00064AC6" w:rsidRPr="00CC7688" w:rsidRDefault="00000000" w:rsidP="00223414">
      <w:pPr>
        <w:pStyle w:val="Luettelokappale"/>
        <w:numPr>
          <w:ilvl w:val="0"/>
          <w:numId w:val="10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t>I vilken utsträckning uppfyller projektansökan de allmänna förutsättningarna för beviljande av statsunderstöd (</w:t>
      </w:r>
      <w:r w:rsidR="003E0099">
        <w:rPr>
          <w:rFonts w:eastAsia="Myriad Pro" w:cs="Times New Roman"/>
          <w:lang w:val="sv-FI"/>
        </w:rPr>
        <w:t xml:space="preserve">7 § 1 mom. i </w:t>
      </w:r>
      <w:r w:rsidRPr="00CC7688">
        <w:rPr>
          <w:rFonts w:eastAsia="Myriad Pro" w:cs="Times New Roman"/>
          <w:lang w:val="sv-FI"/>
        </w:rPr>
        <w:t>statsunderstödslagen</w:t>
      </w:r>
      <w:r w:rsidR="009F7A7A">
        <w:rPr>
          <w:rFonts w:eastAsia="Myriad Pro" w:cs="Times New Roman"/>
          <w:lang w:val="sv-FI"/>
        </w:rPr>
        <w:t xml:space="preserve"> </w:t>
      </w:r>
      <w:r w:rsidRPr="00CC7688">
        <w:rPr>
          <w:rFonts w:eastAsia="Myriad Pro" w:cs="Times New Roman"/>
          <w:lang w:val="sv-FI"/>
        </w:rPr>
        <w:t>688/2001)?</w:t>
      </w:r>
    </w:p>
    <w:p w14:paraId="726B5383" w14:textId="26D564B8" w:rsidR="00064AC6" w:rsidRPr="00CC7688" w:rsidRDefault="00000000" w:rsidP="00223414">
      <w:pPr>
        <w:pStyle w:val="Luettelokappale"/>
        <w:numPr>
          <w:ilvl w:val="1"/>
          <w:numId w:val="10"/>
        </w:numPr>
        <w:spacing w:before="120"/>
        <w:rPr>
          <w:lang w:val="sv-FI"/>
        </w:rPr>
      </w:pPr>
      <w:r w:rsidRPr="00CC7688">
        <w:rPr>
          <w:rFonts w:eastAsia="Myriad Pro" w:cs="Times New Roman"/>
          <w:lang w:val="sv-FI"/>
        </w:rPr>
        <w:t xml:space="preserve">Det ändamål för vilket statsunderstöd söks är samhälleligt godtagbart. </w:t>
      </w:r>
    </w:p>
    <w:p w14:paraId="4DFFCDF0" w14:textId="4241A78D" w:rsidR="00064AC6" w:rsidRPr="00CC7688" w:rsidRDefault="00000000" w:rsidP="00223414">
      <w:pPr>
        <w:pStyle w:val="Luettelokappale"/>
        <w:numPr>
          <w:ilvl w:val="1"/>
          <w:numId w:val="10"/>
        </w:numPr>
        <w:spacing w:before="120"/>
        <w:rPr>
          <w:lang w:val="sv-FI"/>
        </w:rPr>
      </w:pPr>
      <w:r w:rsidRPr="00CC7688">
        <w:rPr>
          <w:rFonts w:eastAsia="Myriad Pro" w:cs="Times New Roman"/>
          <w:lang w:val="sv-FI"/>
        </w:rPr>
        <w:t xml:space="preserve">Det är motiverat att bevilja understödet med tanke på målen för användning av statsunderstödet. </w:t>
      </w:r>
    </w:p>
    <w:p w14:paraId="698C4694" w14:textId="3ADEA8F7" w:rsidR="00064AC6" w:rsidRPr="00CC7688" w:rsidRDefault="00000000" w:rsidP="00223414">
      <w:pPr>
        <w:pStyle w:val="Luettelokappale"/>
        <w:numPr>
          <w:ilvl w:val="1"/>
          <w:numId w:val="10"/>
        </w:numPr>
        <w:spacing w:before="120"/>
        <w:rPr>
          <w:lang w:val="sv-FI"/>
        </w:rPr>
      </w:pPr>
      <w:r w:rsidRPr="00CC7688">
        <w:rPr>
          <w:rFonts w:eastAsia="Myriad Pro" w:cs="Times New Roman"/>
          <w:lang w:val="sv-FI"/>
        </w:rPr>
        <w:t xml:space="preserve">Det är nödvändigt att bevilja understödet med beaktande av annat offentligt stöd som sökanden erhållit samt arten och omfattningen av projektet eller verksamheten. </w:t>
      </w:r>
    </w:p>
    <w:p w14:paraId="5533D066" w14:textId="24694BFB" w:rsidR="00360B6D" w:rsidRPr="00CC7688" w:rsidRDefault="00000000" w:rsidP="00223414">
      <w:pPr>
        <w:ind w:left="720"/>
        <w:rPr>
          <w:lang w:val="sv-FI"/>
        </w:rPr>
      </w:pPr>
      <w:r w:rsidRPr="00CC7688">
        <w:rPr>
          <w:rFonts w:eastAsia="Myriad Pro" w:cs="Times New Roman"/>
          <w:lang w:val="sv-FI"/>
        </w:rPr>
        <w:br/>
        <w:t xml:space="preserve">2 poäng </w:t>
      </w:r>
      <w:proofErr w:type="gramStart"/>
      <w:r w:rsidRPr="00CC7688">
        <w:rPr>
          <w:rFonts w:eastAsia="Myriad Pro" w:cs="Times New Roman"/>
          <w:lang w:val="sv-FI"/>
        </w:rPr>
        <w:t>[ ]</w:t>
      </w:r>
      <w:proofErr w:type="gramEnd"/>
      <w:r w:rsidRPr="00CC7688">
        <w:rPr>
          <w:rFonts w:eastAsia="Myriad Pro" w:cs="Times New Roman"/>
          <w:lang w:val="sv-FI"/>
        </w:rPr>
        <w:t xml:space="preserve">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 xml:space="preserve">1 poäng [ ]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>0 poäng [ ]</w:t>
      </w:r>
    </w:p>
    <w:p w14:paraId="3FCEBC69" w14:textId="77777777" w:rsidR="00327F94" w:rsidRPr="00CC7688" w:rsidRDefault="00000000" w:rsidP="00223414">
      <w:pPr>
        <w:ind w:left="720"/>
        <w:rPr>
          <w:lang w:val="sv-FI"/>
        </w:rPr>
      </w:pPr>
      <w:r w:rsidRPr="00CC7688">
        <w:rPr>
          <w:rFonts w:eastAsia="Myriad Pro" w:cs="Times New Roman"/>
          <w:lang w:val="sv-FI"/>
        </w:rPr>
        <w:t>Motiveringar/anmärkningar:</w:t>
      </w:r>
    </w:p>
    <w:p w14:paraId="04C94C51" w14:textId="77777777" w:rsidR="00223414" w:rsidRPr="00CC7688" w:rsidRDefault="00223414" w:rsidP="00223414">
      <w:pPr>
        <w:ind w:left="720"/>
        <w:rPr>
          <w:lang w:val="sv-FI"/>
        </w:rPr>
      </w:pPr>
    </w:p>
    <w:p w14:paraId="2FFB9BCA" w14:textId="77777777" w:rsidR="00BA4797" w:rsidRPr="00CC7688" w:rsidRDefault="00000000" w:rsidP="00223414">
      <w:pPr>
        <w:pStyle w:val="Otsikko2"/>
        <w:rPr>
          <w:lang w:val="sv-FI"/>
        </w:rPr>
      </w:pPr>
      <w:r w:rsidRPr="00CC7688">
        <w:rPr>
          <w:rFonts w:eastAsia="Myriad Pro" w:cs="Times New Roman"/>
          <w:bCs/>
          <w:szCs w:val="24"/>
          <w:lang w:val="sv-FI"/>
        </w:rPr>
        <w:t>II Projektmål och innehållsutveckling</w:t>
      </w:r>
    </w:p>
    <w:p w14:paraId="62946BD3" w14:textId="0FFA6F9E" w:rsidR="00064AC6" w:rsidRPr="00CC7688" w:rsidRDefault="00000000" w:rsidP="00223414">
      <w:pPr>
        <w:pStyle w:val="Luettelokappale"/>
        <w:numPr>
          <w:ilvl w:val="0"/>
          <w:numId w:val="10"/>
        </w:numPr>
        <w:spacing w:before="120"/>
        <w:ind w:left="357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Främjar de åtgärder som nämns i projektplanen målen för ett IPS-utvecklingsprojekt?</w:t>
      </w:r>
    </w:p>
    <w:p w14:paraId="72F95684" w14:textId="54A03274" w:rsidR="00064AC6" w:rsidRPr="00CC7688" w:rsidRDefault="00000000" w:rsidP="00223414">
      <w:pPr>
        <w:pStyle w:val="Luettelokappale"/>
        <w:numPr>
          <w:ilvl w:val="1"/>
          <w:numId w:val="10"/>
        </w:numPr>
        <w:spacing w:before="120"/>
        <w:ind w:left="1077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Införande av IPS-arbetsträning som en del av den psykiatriska vården och rehabiliteringen i välfärdsområdena</w:t>
      </w:r>
      <w:r w:rsidRPr="00CC7688">
        <w:rPr>
          <w:rFonts w:ascii="Times New Roman" w:eastAsia="Times New Roman" w:hAnsi="Times New Roman" w:cs="Arial"/>
          <w:sz w:val="24"/>
          <w:szCs w:val="24"/>
          <w:lang w:val="sv-FI"/>
        </w:rPr>
        <w:t>:</w:t>
      </w:r>
    </w:p>
    <w:p w14:paraId="6278F020" w14:textId="775EE89C" w:rsidR="00327F94" w:rsidRPr="00CC7688" w:rsidRDefault="00000000" w:rsidP="009F1348">
      <w:pPr>
        <w:pStyle w:val="Luettelokappale"/>
        <w:numPr>
          <w:ilvl w:val="0"/>
          <w:numId w:val="1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t>Av ansökan framgår vilka förfaranden man använder när IPS-arbetsträning genomförs integrerat i den psykiatriska vården och rehabiliteringen.</w:t>
      </w:r>
    </w:p>
    <w:p w14:paraId="3B632E4C" w14:textId="26371F64" w:rsidR="006E5662" w:rsidRPr="00CC7688" w:rsidRDefault="00000000" w:rsidP="009F1348">
      <w:pPr>
        <w:pStyle w:val="Luettelokappale"/>
        <w:numPr>
          <w:ilvl w:val="0"/>
          <w:numId w:val="1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lastRenderedPageBreak/>
        <w:t xml:space="preserve">Ansökan visar att de åtgärder som nämns i projektplanen har planerats i enlighet med IPS-projekthandboken och beskrivningen av verksamhetsmodellen för IPS-arbetsträning.  </w:t>
      </w:r>
    </w:p>
    <w:p w14:paraId="66F3E8A8" w14:textId="77777777" w:rsidR="006E5662" w:rsidRPr="00CC7688" w:rsidRDefault="00000000" w:rsidP="0050670C">
      <w:pPr>
        <w:pStyle w:val="Luettelokappale"/>
        <w:numPr>
          <w:ilvl w:val="0"/>
          <w:numId w:val="1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t>I ansökan beskrivs de åtgärder genom vilka man i projektet säkerställer klienternas deltagande och påverkan på sin egen tjänst, men även på utvecklingen och utvärderingen av tjänsterna, (till exempel klienter och/eller erfarenhetsexperter är representerade i projektorganisationen).</w:t>
      </w:r>
    </w:p>
    <w:p w14:paraId="204C08EA" w14:textId="7694AD54" w:rsidR="00CD47BD" w:rsidRPr="00CC7688" w:rsidRDefault="00000000" w:rsidP="00223414">
      <w:pPr>
        <w:ind w:left="1701"/>
        <w:rPr>
          <w:lang w:val="sv-FI"/>
        </w:rPr>
      </w:pPr>
      <w:r w:rsidRPr="00CC7688">
        <w:rPr>
          <w:rFonts w:eastAsia="Myriad Pro" w:cs="Times New Roman"/>
          <w:lang w:val="sv-FI"/>
        </w:rPr>
        <w:br/>
        <w:t xml:space="preserve">2 poäng </w:t>
      </w:r>
      <w:proofErr w:type="gramStart"/>
      <w:r w:rsidRPr="00CC7688">
        <w:rPr>
          <w:rFonts w:eastAsia="Myriad Pro" w:cs="Times New Roman"/>
          <w:lang w:val="sv-FI"/>
        </w:rPr>
        <w:t>[ ]</w:t>
      </w:r>
      <w:proofErr w:type="gramEnd"/>
      <w:r w:rsidRPr="00CC7688">
        <w:rPr>
          <w:rFonts w:eastAsia="Myriad Pro" w:cs="Times New Roman"/>
          <w:lang w:val="sv-FI"/>
        </w:rPr>
        <w:t xml:space="preserve">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 xml:space="preserve">1 poäng [ ]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>0 poäng [ ]</w:t>
      </w:r>
    </w:p>
    <w:p w14:paraId="1FFEB7A6" w14:textId="77777777" w:rsidR="00CD47BD" w:rsidRPr="00CC7688" w:rsidRDefault="00000000" w:rsidP="00223414">
      <w:pPr>
        <w:ind w:left="1701"/>
        <w:rPr>
          <w:lang w:val="sv-FI"/>
        </w:rPr>
      </w:pPr>
      <w:r w:rsidRPr="00CC7688">
        <w:rPr>
          <w:rFonts w:eastAsia="Myriad Pro" w:cs="Times New Roman"/>
          <w:lang w:val="sv-FI"/>
        </w:rPr>
        <w:t>Motiveringar/anmärkningar:</w:t>
      </w:r>
    </w:p>
    <w:p w14:paraId="6DE20420" w14:textId="77777777" w:rsidR="00223414" w:rsidRPr="00CC7688" w:rsidRDefault="00223414" w:rsidP="00CD47BD">
      <w:pPr>
        <w:pStyle w:val="Luettelokappale"/>
        <w:ind w:left="1664"/>
        <w:rPr>
          <w:lang w:val="sv-FI"/>
        </w:rPr>
      </w:pPr>
    </w:p>
    <w:p w14:paraId="45A127F1" w14:textId="77777777" w:rsidR="006E5662" w:rsidRPr="00CC7688" w:rsidRDefault="006E5662" w:rsidP="006E5662">
      <w:pPr>
        <w:pStyle w:val="Luettelokappale"/>
        <w:rPr>
          <w:lang w:val="sv-FI"/>
        </w:rPr>
      </w:pPr>
    </w:p>
    <w:p w14:paraId="5286283C" w14:textId="2E072A69" w:rsidR="006E5662" w:rsidRPr="00CC7688" w:rsidRDefault="00000000" w:rsidP="00223414">
      <w:pPr>
        <w:pStyle w:val="Luettelokappale"/>
        <w:numPr>
          <w:ilvl w:val="1"/>
          <w:numId w:val="10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t>Främjande av sysselsättningen för personer med en psykisk störning:</w:t>
      </w:r>
    </w:p>
    <w:p w14:paraId="7FC25DE9" w14:textId="77777777" w:rsidR="006E5662" w:rsidRPr="00CC7688" w:rsidRDefault="00000000" w:rsidP="00223414">
      <w:pPr>
        <w:pStyle w:val="Luettelokappale"/>
        <w:numPr>
          <w:ilvl w:val="0"/>
          <w:numId w:val="1"/>
        </w:numPr>
        <w:spacing w:before="240"/>
        <w:ind w:left="1661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I ansökan beskrivs de åtgärder genom vilka lokala arbetsgivare samt företags- och näringstjänster informeras om projektet. I ansökan beskrivs hur projektdeltagarnas kunnande och arbetsinsatser marknadsförs och görs tillgängliga för samhället och arbetsgivarna.</w:t>
      </w:r>
    </w:p>
    <w:p w14:paraId="5E99A4DC" w14:textId="2BBC058A" w:rsidR="006E5662" w:rsidRPr="00CC7688" w:rsidRDefault="00000000" w:rsidP="00223414">
      <w:pPr>
        <w:pStyle w:val="Luettelokappale"/>
        <w:numPr>
          <w:ilvl w:val="0"/>
          <w:numId w:val="1"/>
        </w:numPr>
        <w:spacing w:before="240"/>
        <w:ind w:left="1661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I ansökan beskrivs de social- och hälsovårdstjänster, rehabiliterings- och företagshälsovårdstjänster och andra tjänster som vid behov kan kombineras med IPS-arbetsträningen för att stödja möjligheterna för projektdeltagarna att få arbete och behålla det.</w:t>
      </w:r>
    </w:p>
    <w:p w14:paraId="47567772" w14:textId="77777777" w:rsidR="009F1348" w:rsidRPr="00CC7688" w:rsidRDefault="00000000" w:rsidP="00223414">
      <w:pPr>
        <w:pStyle w:val="Luettelokappale"/>
        <w:numPr>
          <w:ilvl w:val="0"/>
          <w:numId w:val="1"/>
        </w:numPr>
        <w:spacing w:before="240"/>
        <w:ind w:left="1661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Av ansökan framgår hur projektdeltagarnas sysselsättning följs upp.</w:t>
      </w:r>
    </w:p>
    <w:p w14:paraId="0632082E" w14:textId="77777777" w:rsidR="009F1348" w:rsidRPr="00CC7688" w:rsidRDefault="009F1348" w:rsidP="009F1348">
      <w:pPr>
        <w:pStyle w:val="Luettelokappale"/>
        <w:rPr>
          <w:lang w:val="sv-FI"/>
        </w:rPr>
      </w:pPr>
    </w:p>
    <w:p w14:paraId="48708043" w14:textId="40CA64DB" w:rsidR="00CD47BD" w:rsidRPr="00CC7688" w:rsidRDefault="00000000" w:rsidP="00CD47BD">
      <w:pPr>
        <w:pStyle w:val="Luettelokappale"/>
        <w:ind w:left="1664"/>
        <w:rPr>
          <w:lang w:val="sv-FI"/>
        </w:rPr>
      </w:pPr>
      <w:r w:rsidRPr="00CC7688">
        <w:rPr>
          <w:rFonts w:eastAsia="Myriad Pro" w:cs="Times New Roman"/>
          <w:lang w:val="sv-FI"/>
        </w:rPr>
        <w:br/>
        <w:t xml:space="preserve">2 poäng </w:t>
      </w:r>
      <w:proofErr w:type="gramStart"/>
      <w:r w:rsidRPr="00CC7688">
        <w:rPr>
          <w:rFonts w:eastAsia="Myriad Pro" w:cs="Times New Roman"/>
          <w:lang w:val="sv-FI"/>
        </w:rPr>
        <w:t>[ ]</w:t>
      </w:r>
      <w:proofErr w:type="gramEnd"/>
      <w:r w:rsidRPr="00CC7688">
        <w:rPr>
          <w:rFonts w:eastAsia="Myriad Pro" w:cs="Times New Roman"/>
          <w:lang w:val="sv-FI"/>
        </w:rPr>
        <w:t xml:space="preserve">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 xml:space="preserve">1 poäng [ ]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>0 poäng [ ]</w:t>
      </w:r>
    </w:p>
    <w:p w14:paraId="2AA7121F" w14:textId="77777777" w:rsidR="00223414" w:rsidRPr="00CC7688" w:rsidRDefault="00223414" w:rsidP="00CD47BD">
      <w:pPr>
        <w:pStyle w:val="Luettelokappale"/>
        <w:ind w:left="1664"/>
        <w:rPr>
          <w:lang w:val="sv-FI"/>
        </w:rPr>
      </w:pPr>
    </w:p>
    <w:p w14:paraId="1EF562FB" w14:textId="10766FAE" w:rsidR="00CD47BD" w:rsidRPr="00CC7688" w:rsidRDefault="00000000" w:rsidP="00CD47BD">
      <w:pPr>
        <w:pStyle w:val="Luettelokappale"/>
        <w:ind w:left="1664"/>
        <w:rPr>
          <w:lang w:val="sv-FI"/>
        </w:rPr>
      </w:pPr>
      <w:r w:rsidRPr="00CC7688">
        <w:rPr>
          <w:rFonts w:eastAsia="Myriad Pro" w:cs="Times New Roman"/>
          <w:lang w:val="sv-FI"/>
        </w:rPr>
        <w:t>Motiveringar/anmärkningar:</w:t>
      </w:r>
    </w:p>
    <w:p w14:paraId="46E30C74" w14:textId="666EF3AB" w:rsidR="009F1348" w:rsidRPr="00CC7688" w:rsidRDefault="009F1348" w:rsidP="009F1348">
      <w:pPr>
        <w:pStyle w:val="Luettelokappale"/>
        <w:ind w:left="1664"/>
        <w:rPr>
          <w:lang w:val="sv-FI"/>
        </w:rPr>
      </w:pPr>
    </w:p>
    <w:p w14:paraId="2443BAD6" w14:textId="55635F9C" w:rsidR="00223414" w:rsidRPr="00CC7688" w:rsidRDefault="00223414" w:rsidP="009F1348">
      <w:pPr>
        <w:pStyle w:val="Luettelokappale"/>
        <w:ind w:left="1664"/>
        <w:rPr>
          <w:lang w:val="sv-FI"/>
        </w:rPr>
      </w:pPr>
    </w:p>
    <w:p w14:paraId="0F618CBE" w14:textId="795A1B29" w:rsidR="006E5662" w:rsidRPr="00CC7688" w:rsidRDefault="00000000" w:rsidP="00223414">
      <w:pPr>
        <w:pStyle w:val="Luettelokappale"/>
        <w:numPr>
          <w:ilvl w:val="1"/>
          <w:numId w:val="10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t>Öka</w:t>
      </w:r>
      <w:r w:rsidR="00AB243A">
        <w:rPr>
          <w:rFonts w:eastAsia="Myriad Pro" w:cs="Times New Roman"/>
          <w:lang w:val="sv-FI"/>
        </w:rPr>
        <w:t>nde</w:t>
      </w:r>
      <w:r w:rsidRPr="00CC7688">
        <w:rPr>
          <w:rFonts w:eastAsia="Myriad Pro" w:cs="Times New Roman"/>
          <w:lang w:val="sv-FI"/>
        </w:rPr>
        <w:t xml:space="preserve"> och stärka</w:t>
      </w:r>
      <w:r w:rsidR="00AB243A">
        <w:rPr>
          <w:rFonts w:eastAsia="Myriad Pro" w:cs="Times New Roman"/>
          <w:lang w:val="sv-FI"/>
        </w:rPr>
        <w:t>nde av</w:t>
      </w:r>
      <w:r w:rsidRPr="00CC7688">
        <w:rPr>
          <w:rFonts w:eastAsia="Myriad Pro" w:cs="Times New Roman"/>
          <w:lang w:val="sv-FI"/>
        </w:rPr>
        <w:t xml:space="preserve"> personalens kompetens:</w:t>
      </w:r>
    </w:p>
    <w:p w14:paraId="2C611D41" w14:textId="41B99F0F" w:rsidR="006E5662" w:rsidRPr="00CC7688" w:rsidRDefault="00000000" w:rsidP="00223414">
      <w:pPr>
        <w:pStyle w:val="Luettelokappale"/>
        <w:numPr>
          <w:ilvl w:val="0"/>
          <w:numId w:val="14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t xml:space="preserve">I ansökan anges resurserna och möjligheten för projektpersonalen (inklusive chefsnivån) i de organisationer som deltar i projektet att delta i den kompletterande utbildning och de workshopar om IPS-metoden som ordnas i IPS-utvecklingsprojektet, och antalet deltagare uppskattas preliminärt. </w:t>
      </w:r>
    </w:p>
    <w:p w14:paraId="24AC245A" w14:textId="7DCCD091" w:rsidR="008A33B2" w:rsidRPr="00CC7688" w:rsidRDefault="00000000" w:rsidP="00223414">
      <w:pPr>
        <w:pStyle w:val="Luettelokappale"/>
        <w:numPr>
          <w:ilvl w:val="0"/>
          <w:numId w:val="14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t xml:space="preserve">I ansökan anges resurserna och möjligheten för projektpersonalen i de organisationer som deltar i projektet att delta i de projektbesök som ordnas i IPS-utvecklingsprojektet, inklusive </w:t>
      </w:r>
      <w:r w:rsidR="009F7A7A">
        <w:rPr>
          <w:rFonts w:eastAsia="Myriad Pro" w:cs="Times New Roman"/>
          <w:lang w:val="sv-FI"/>
        </w:rPr>
        <w:t>reserveringar</w:t>
      </w:r>
      <w:r w:rsidRPr="00CC7688">
        <w:rPr>
          <w:rFonts w:eastAsia="Myriad Pro" w:cs="Times New Roman"/>
          <w:lang w:val="sv-FI"/>
        </w:rPr>
        <w:t xml:space="preserve"> för resekostnader med mera.</w:t>
      </w:r>
    </w:p>
    <w:p w14:paraId="7AFB4D16" w14:textId="6D69C3A9" w:rsidR="006E5662" w:rsidRPr="00CC7688" w:rsidRDefault="00000000" w:rsidP="00223414">
      <w:pPr>
        <w:pStyle w:val="Luettelokappale"/>
        <w:numPr>
          <w:ilvl w:val="0"/>
          <w:numId w:val="14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t xml:space="preserve">I ansökan </w:t>
      </w:r>
      <w:r w:rsidR="009F7A7A">
        <w:rPr>
          <w:rFonts w:eastAsia="Myriad Pro" w:cs="Times New Roman"/>
          <w:lang w:val="sv-FI"/>
        </w:rPr>
        <w:t>föreslås</w:t>
      </w:r>
      <w:r w:rsidRPr="00CC7688">
        <w:rPr>
          <w:rFonts w:eastAsia="Myriad Pro" w:cs="Times New Roman"/>
          <w:lang w:val="sv-FI"/>
        </w:rPr>
        <w:t xml:space="preserve"> tillräckliga resurser (inklusive avsättningar för resekostnader) och förutsättningar för utbildning av </w:t>
      </w:r>
      <w:proofErr w:type="spellStart"/>
      <w:r w:rsidRPr="00CC7688">
        <w:rPr>
          <w:rFonts w:eastAsia="Myriad Pro" w:cs="Times New Roman"/>
          <w:lang w:val="sv-FI"/>
        </w:rPr>
        <w:t>arbetstränare</w:t>
      </w:r>
      <w:proofErr w:type="spellEnd"/>
      <w:r w:rsidRPr="00CC7688">
        <w:rPr>
          <w:rFonts w:eastAsia="Myriad Pro" w:cs="Times New Roman"/>
          <w:lang w:val="sv-FI"/>
        </w:rPr>
        <w:t xml:space="preserve"> som rekryteras till projektet. I ansökan anges i vilken läroanstalt de </w:t>
      </w:r>
      <w:proofErr w:type="spellStart"/>
      <w:r w:rsidRPr="00CC7688">
        <w:rPr>
          <w:rFonts w:eastAsia="Myriad Pro" w:cs="Times New Roman"/>
          <w:lang w:val="sv-FI"/>
        </w:rPr>
        <w:t>arbetstränare</w:t>
      </w:r>
      <w:proofErr w:type="spellEnd"/>
      <w:r w:rsidRPr="00CC7688">
        <w:rPr>
          <w:rFonts w:eastAsia="Myriad Pro" w:cs="Times New Roman"/>
          <w:lang w:val="sv-FI"/>
        </w:rPr>
        <w:t xml:space="preserve"> som rekryteras kan avlägga specialyrkesexamen i rehabiliterings-, stöd- och handledningstjänster med inriktning på kompetensområdet arbetsträning, antingen hela examen eller delar av den.</w:t>
      </w:r>
    </w:p>
    <w:p w14:paraId="15C92E45" w14:textId="7A0CFB74" w:rsidR="00CD47BD" w:rsidRPr="00CC7688" w:rsidRDefault="00000000" w:rsidP="00284F13">
      <w:pPr>
        <w:tabs>
          <w:tab w:val="left" w:pos="2280"/>
        </w:tabs>
        <w:spacing w:after="0"/>
        <w:ind w:left="1661"/>
        <w:contextualSpacing/>
        <w:rPr>
          <w:lang w:val="sv-FI"/>
        </w:rPr>
      </w:pPr>
      <w:r w:rsidRPr="00CC7688">
        <w:rPr>
          <w:lang w:val="sv-FI"/>
        </w:rPr>
        <w:tab/>
      </w:r>
    </w:p>
    <w:p w14:paraId="6200C87C" w14:textId="77777777" w:rsidR="00CD47BD" w:rsidRPr="00CC7688" w:rsidRDefault="00000000" w:rsidP="00223414">
      <w:pPr>
        <w:ind w:left="1560" w:hanging="142"/>
        <w:contextualSpacing/>
        <w:rPr>
          <w:lang w:val="sv-FI"/>
        </w:rPr>
      </w:pPr>
      <w:r w:rsidRPr="00CC7688">
        <w:rPr>
          <w:rFonts w:eastAsia="Myriad Pro" w:cs="Times New Roman"/>
          <w:lang w:val="sv-FI"/>
        </w:rPr>
        <w:t xml:space="preserve">2 poäng </w:t>
      </w:r>
      <w:proofErr w:type="gramStart"/>
      <w:r w:rsidRPr="00CC7688">
        <w:rPr>
          <w:rFonts w:eastAsia="Myriad Pro" w:cs="Times New Roman"/>
          <w:lang w:val="sv-FI"/>
        </w:rPr>
        <w:t>[ ]</w:t>
      </w:r>
      <w:proofErr w:type="gramEnd"/>
      <w:r w:rsidRPr="00CC7688">
        <w:rPr>
          <w:rFonts w:eastAsia="Myriad Pro" w:cs="Times New Roman"/>
          <w:lang w:val="sv-FI"/>
        </w:rPr>
        <w:t xml:space="preserve">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 xml:space="preserve">1 poäng [ ]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>0 poäng [ ]</w:t>
      </w:r>
    </w:p>
    <w:p w14:paraId="339357AD" w14:textId="77777777" w:rsidR="00223414" w:rsidRPr="00CC7688" w:rsidRDefault="00223414" w:rsidP="00223414">
      <w:pPr>
        <w:ind w:left="1560" w:hanging="142"/>
        <w:contextualSpacing/>
        <w:rPr>
          <w:lang w:val="sv-FI"/>
        </w:rPr>
      </w:pPr>
    </w:p>
    <w:p w14:paraId="53181875" w14:textId="12C53BC9" w:rsidR="00CD47BD" w:rsidRPr="00CC7688" w:rsidRDefault="00000000" w:rsidP="00223414">
      <w:pPr>
        <w:ind w:left="1560" w:hanging="142"/>
        <w:contextualSpacing/>
        <w:rPr>
          <w:lang w:val="sv-FI"/>
        </w:rPr>
      </w:pPr>
      <w:r w:rsidRPr="00CC7688">
        <w:rPr>
          <w:rFonts w:eastAsia="Myriad Pro" w:cs="Times New Roman"/>
          <w:lang w:val="sv-FI"/>
        </w:rPr>
        <w:lastRenderedPageBreak/>
        <w:t>Motiveringar/anmärkningar:</w:t>
      </w:r>
    </w:p>
    <w:p w14:paraId="6AC7CBCE" w14:textId="77777777" w:rsidR="008A33B2" w:rsidRPr="00CC7688" w:rsidRDefault="008A33B2" w:rsidP="008A33B2">
      <w:pPr>
        <w:ind w:left="1664"/>
        <w:contextualSpacing/>
        <w:rPr>
          <w:lang w:val="sv-FI"/>
        </w:rPr>
      </w:pPr>
    </w:p>
    <w:p w14:paraId="0DE29A4C" w14:textId="6921C2D1" w:rsidR="008A33B2" w:rsidRPr="00CC7688" w:rsidRDefault="00000000" w:rsidP="00223414">
      <w:pPr>
        <w:pStyle w:val="Luettelokappale"/>
        <w:numPr>
          <w:ilvl w:val="1"/>
          <w:numId w:val="10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t>Deltagande i utvärderingsundersökningen:</w:t>
      </w:r>
    </w:p>
    <w:p w14:paraId="4945FDD8" w14:textId="116697C3" w:rsidR="00CA2F37" w:rsidRPr="00CC7688" w:rsidRDefault="00000000" w:rsidP="00223414">
      <w:pPr>
        <w:pStyle w:val="Luettelokappale"/>
        <w:numPr>
          <w:ilvl w:val="0"/>
          <w:numId w:val="16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t>I ansökan har en ansvarig person utsetts för samordning av utvärdering</w:t>
      </w:r>
      <w:r w:rsidR="009F7A7A">
        <w:rPr>
          <w:rFonts w:eastAsia="Myriad Pro" w:cs="Times New Roman"/>
          <w:lang w:val="sv-FI"/>
        </w:rPr>
        <w:t>en</w:t>
      </w:r>
      <w:r w:rsidRPr="00CC7688">
        <w:rPr>
          <w:rFonts w:eastAsia="Myriad Pro" w:cs="Times New Roman"/>
          <w:lang w:val="sv-FI"/>
        </w:rPr>
        <w:t xml:space="preserve"> och uppföljning</w:t>
      </w:r>
      <w:r w:rsidR="009F7A7A">
        <w:rPr>
          <w:rFonts w:eastAsia="Myriad Pro" w:cs="Times New Roman"/>
          <w:lang w:val="sv-FI"/>
        </w:rPr>
        <w:t>en</w:t>
      </w:r>
      <w:r w:rsidRPr="00CC7688">
        <w:rPr>
          <w:rFonts w:eastAsia="Myriad Pro" w:cs="Times New Roman"/>
          <w:lang w:val="sv-FI"/>
        </w:rPr>
        <w:t xml:space="preserve"> av IPS-utvecklingsprojektet och för insamling och rapportering av undersökningsdata.</w:t>
      </w:r>
    </w:p>
    <w:p w14:paraId="120F9A9E" w14:textId="2F8BEA6B" w:rsidR="0050670C" w:rsidRPr="00CC7688" w:rsidRDefault="00000000" w:rsidP="00284F13">
      <w:pPr>
        <w:spacing w:before="120"/>
        <w:ind w:left="1418"/>
        <w:rPr>
          <w:lang w:val="sv-FI"/>
        </w:rPr>
      </w:pPr>
      <w:r w:rsidRPr="00CC7688">
        <w:rPr>
          <w:rFonts w:eastAsia="Myriad Pro" w:cs="Times New Roman"/>
          <w:lang w:val="sv-FI"/>
        </w:rPr>
        <w:br/>
        <w:t xml:space="preserve">2 poäng </w:t>
      </w:r>
      <w:proofErr w:type="gramStart"/>
      <w:r w:rsidRPr="00CC7688">
        <w:rPr>
          <w:rFonts w:eastAsia="Myriad Pro" w:cs="Times New Roman"/>
          <w:lang w:val="sv-FI"/>
        </w:rPr>
        <w:t>[ ]</w:t>
      </w:r>
      <w:proofErr w:type="gramEnd"/>
      <w:r w:rsidRPr="00CC7688">
        <w:rPr>
          <w:rFonts w:eastAsia="Myriad Pro" w:cs="Times New Roman"/>
          <w:lang w:val="sv-FI"/>
        </w:rPr>
        <w:t xml:space="preserve">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 xml:space="preserve">1 poäng [ ]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>0 poäng [ ]</w:t>
      </w:r>
    </w:p>
    <w:p w14:paraId="7BAB624E" w14:textId="77777777" w:rsidR="009F1348" w:rsidRPr="00CC7688" w:rsidRDefault="00000000" w:rsidP="00223414">
      <w:pPr>
        <w:ind w:left="1418"/>
        <w:rPr>
          <w:lang w:val="sv-FI"/>
        </w:rPr>
      </w:pPr>
      <w:r w:rsidRPr="00CC7688">
        <w:rPr>
          <w:rFonts w:eastAsia="Myriad Pro" w:cs="Times New Roman"/>
          <w:lang w:val="sv-FI"/>
        </w:rPr>
        <w:t>Motiveringar/anmärkningar:</w:t>
      </w:r>
    </w:p>
    <w:p w14:paraId="78E75267" w14:textId="77777777" w:rsidR="00BA4797" w:rsidRPr="00CC7688" w:rsidRDefault="00BA4797" w:rsidP="00327F94">
      <w:pPr>
        <w:ind w:firstLine="1304"/>
        <w:rPr>
          <w:lang w:val="sv-FI"/>
        </w:rPr>
      </w:pPr>
    </w:p>
    <w:p w14:paraId="5D513439" w14:textId="77777777" w:rsidR="008A33B2" w:rsidRPr="00CC7688" w:rsidRDefault="00000000" w:rsidP="00223414">
      <w:pPr>
        <w:pStyle w:val="Otsikko2"/>
        <w:rPr>
          <w:lang w:val="sv-FI"/>
        </w:rPr>
      </w:pPr>
      <w:r w:rsidRPr="00CC7688">
        <w:rPr>
          <w:rFonts w:eastAsia="Myriad Pro" w:cs="Times New Roman"/>
          <w:bCs/>
          <w:szCs w:val="24"/>
          <w:lang w:val="sv-FI"/>
        </w:rPr>
        <w:t>II Projektets genomförbarhet</w:t>
      </w:r>
    </w:p>
    <w:p w14:paraId="0F4D63D3" w14:textId="77777777" w:rsidR="00FF2100" w:rsidRPr="00CC7688" w:rsidRDefault="00000000" w:rsidP="0084413B">
      <w:pPr>
        <w:pStyle w:val="Luettelokappale"/>
        <w:numPr>
          <w:ilvl w:val="0"/>
          <w:numId w:val="7"/>
        </w:numPr>
        <w:rPr>
          <w:lang w:val="sv-FI"/>
        </w:rPr>
      </w:pPr>
      <w:r w:rsidRPr="00CC7688">
        <w:rPr>
          <w:rFonts w:eastAsia="Myriad Pro" w:cs="Times New Roman"/>
          <w:lang w:val="sv-FI"/>
        </w:rPr>
        <w:t>Hur är projektet organiserat och är projektplanen realistisk?</w:t>
      </w:r>
    </w:p>
    <w:p w14:paraId="26FB4575" w14:textId="67107EAF" w:rsidR="00FF2100" w:rsidRPr="00CC7688" w:rsidRDefault="00000000" w:rsidP="00223414">
      <w:pPr>
        <w:pStyle w:val="Luettelokappale"/>
        <w:numPr>
          <w:ilvl w:val="0"/>
          <w:numId w:val="15"/>
        </w:numPr>
        <w:spacing w:before="120"/>
        <w:ind w:left="1434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I ansökan anges de aktörer och ansvariga personer inom välfärdsområdets psykiatriska vård och rehabiliteringstjänster som är väsentliga för införandet av IPS-verksamhetsmodellen.</w:t>
      </w:r>
    </w:p>
    <w:p w14:paraId="10A46F00" w14:textId="77777777" w:rsidR="00FF2100" w:rsidRPr="00CC7688" w:rsidRDefault="00000000" w:rsidP="00223414">
      <w:pPr>
        <w:pStyle w:val="Luettelokappale"/>
        <w:numPr>
          <w:ilvl w:val="0"/>
          <w:numId w:val="15"/>
        </w:numPr>
        <w:spacing w:before="120"/>
        <w:ind w:left="1434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Den budget som presenteras som bilaga till ansökan är realistisk i förhållande till de åtgärder som anges.</w:t>
      </w:r>
    </w:p>
    <w:p w14:paraId="0F431025" w14:textId="77777777" w:rsidR="00FF2100" w:rsidRPr="00CC7688" w:rsidRDefault="00000000" w:rsidP="00223414">
      <w:pPr>
        <w:pStyle w:val="Luettelokappale"/>
        <w:numPr>
          <w:ilvl w:val="0"/>
          <w:numId w:val="15"/>
        </w:numPr>
        <w:spacing w:before="120"/>
        <w:ind w:left="1434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Den tidsplan som presenteras i ansökan är genomförbar.</w:t>
      </w:r>
    </w:p>
    <w:p w14:paraId="1ACF1750" w14:textId="77777777" w:rsidR="0084413B" w:rsidRPr="00CC7688" w:rsidRDefault="00000000" w:rsidP="00223414">
      <w:pPr>
        <w:pStyle w:val="Luettelokappale"/>
        <w:numPr>
          <w:ilvl w:val="0"/>
          <w:numId w:val="15"/>
        </w:numPr>
        <w:spacing w:before="120"/>
        <w:ind w:left="1434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I ansökan beskrivs hur projektet samordnas med andra relevanta försök och/eller projekt som genomförs inom projektets verksamhetsområde.</w:t>
      </w:r>
    </w:p>
    <w:p w14:paraId="15BE1090" w14:textId="77777777" w:rsidR="00CA2F37" w:rsidRPr="00CC7688" w:rsidRDefault="00000000" w:rsidP="00223414">
      <w:pPr>
        <w:pStyle w:val="Luettelokappale"/>
        <w:numPr>
          <w:ilvl w:val="0"/>
          <w:numId w:val="15"/>
        </w:numPr>
        <w:spacing w:before="120"/>
        <w:ind w:left="1434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I ansökan beskrivs projektets utgångsläge, mål, genomförande och åtgärder samt resultaten och införlivandet av resultaten på ett klart och konkret sätt (</w:t>
      </w:r>
      <w:proofErr w:type="gramStart"/>
      <w:r w:rsidRPr="00CC7688">
        <w:rPr>
          <w:rFonts w:eastAsia="Myriad Pro" w:cs="Times New Roman"/>
          <w:lang w:val="sv-FI"/>
        </w:rPr>
        <w:t>t.ex.</w:t>
      </w:r>
      <w:proofErr w:type="gramEnd"/>
      <w:r w:rsidRPr="00CC7688">
        <w:rPr>
          <w:rFonts w:eastAsia="Myriad Pro" w:cs="Times New Roman"/>
          <w:lang w:val="sv-FI"/>
        </w:rPr>
        <w:t xml:space="preserve"> delmål och indikatorer).</w:t>
      </w:r>
    </w:p>
    <w:p w14:paraId="378E1624" w14:textId="77777777" w:rsidR="00FF2100" w:rsidRPr="00CC7688" w:rsidRDefault="00000000" w:rsidP="00223414">
      <w:pPr>
        <w:pStyle w:val="Luettelokappale"/>
        <w:numPr>
          <w:ilvl w:val="0"/>
          <w:numId w:val="15"/>
        </w:numPr>
        <w:spacing w:before="120"/>
        <w:ind w:left="1434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I projektplanen beskrivs hur projektet genomför regional kommunikation.</w:t>
      </w:r>
    </w:p>
    <w:p w14:paraId="60F434E6" w14:textId="6BF1F1FB" w:rsidR="00CE7D94" w:rsidRPr="00CC7688" w:rsidRDefault="00000000" w:rsidP="00223414">
      <w:pPr>
        <w:pStyle w:val="Luettelokappale"/>
        <w:numPr>
          <w:ilvl w:val="0"/>
          <w:numId w:val="15"/>
        </w:numPr>
        <w:spacing w:before="120"/>
        <w:ind w:left="1434" w:hanging="357"/>
        <w:rPr>
          <w:lang w:val="sv-FI"/>
        </w:rPr>
      </w:pPr>
      <w:r w:rsidRPr="00CC7688">
        <w:rPr>
          <w:rFonts w:eastAsia="Myriad Pro" w:cs="Times New Roman"/>
          <w:lang w:val="sv-FI"/>
        </w:rPr>
        <w:t>Av projektplanen framgår hur verksamhetsmodellen ska införlivas som etablerad verksamhet efter att projektet är avslutat.</w:t>
      </w:r>
    </w:p>
    <w:p w14:paraId="63557E7E" w14:textId="694DADF5" w:rsidR="0084413B" w:rsidRPr="00CC7688" w:rsidRDefault="00000000" w:rsidP="00284F13">
      <w:pPr>
        <w:spacing w:after="0"/>
        <w:ind w:left="1418"/>
        <w:rPr>
          <w:lang w:val="sv-FI"/>
        </w:rPr>
      </w:pPr>
      <w:r w:rsidRPr="00CC7688">
        <w:rPr>
          <w:rFonts w:eastAsia="Myriad Pro" w:cs="Times New Roman"/>
          <w:lang w:val="sv-FI"/>
        </w:rPr>
        <w:br/>
        <w:t xml:space="preserve">2 poäng </w:t>
      </w:r>
      <w:proofErr w:type="gramStart"/>
      <w:r w:rsidRPr="00CC7688">
        <w:rPr>
          <w:rFonts w:eastAsia="Myriad Pro" w:cs="Times New Roman"/>
          <w:lang w:val="sv-FI"/>
        </w:rPr>
        <w:t>[ ]</w:t>
      </w:r>
      <w:proofErr w:type="gramEnd"/>
      <w:r w:rsidRPr="00CC7688">
        <w:rPr>
          <w:rFonts w:eastAsia="Myriad Pro" w:cs="Times New Roman"/>
          <w:lang w:val="sv-FI"/>
        </w:rPr>
        <w:t xml:space="preserve">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 xml:space="preserve">1 poäng [ ] </w:t>
      </w:r>
      <w:r w:rsidRPr="00CC7688">
        <w:rPr>
          <w:rFonts w:eastAsia="Myriad Pro" w:cs="Times New Roman"/>
          <w:lang w:val="sv-FI"/>
        </w:rPr>
        <w:tab/>
      </w:r>
      <w:r w:rsidRPr="00CC7688">
        <w:rPr>
          <w:rFonts w:eastAsia="Myriad Pro" w:cs="Times New Roman"/>
          <w:lang w:val="sv-FI"/>
        </w:rPr>
        <w:tab/>
        <w:t>0 poäng [ ]</w:t>
      </w:r>
    </w:p>
    <w:p w14:paraId="4C30F793" w14:textId="6F5C5351" w:rsidR="005336F4" w:rsidRPr="00CC7688" w:rsidRDefault="00000000" w:rsidP="00284F13">
      <w:pPr>
        <w:ind w:left="1418"/>
        <w:rPr>
          <w:lang w:val="sv-FI"/>
        </w:rPr>
      </w:pPr>
      <w:r w:rsidRPr="00CC7688">
        <w:rPr>
          <w:rFonts w:eastAsia="Myriad Pro" w:cs="Times New Roman"/>
          <w:lang w:val="sv-FI"/>
        </w:rPr>
        <w:br/>
        <w:t>Motiveringar/anmärkningar:</w:t>
      </w:r>
    </w:p>
    <w:sectPr w:rsidR="005336F4" w:rsidRPr="00CC7688" w:rsidSect="00284F13">
      <w:headerReference w:type="default" r:id="rId8"/>
      <w:pgSz w:w="11906" w:h="16838"/>
      <w:pgMar w:top="1417" w:right="1134" w:bottom="851" w:left="1134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6FA6" w14:textId="77777777" w:rsidR="00D811C4" w:rsidRDefault="00D811C4">
      <w:pPr>
        <w:spacing w:after="0" w:line="240" w:lineRule="auto"/>
      </w:pPr>
      <w:r>
        <w:separator/>
      </w:r>
    </w:p>
  </w:endnote>
  <w:endnote w:type="continuationSeparator" w:id="0">
    <w:p w14:paraId="73EAE25A" w14:textId="77777777" w:rsidR="00D811C4" w:rsidRDefault="00D8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DA65" w14:textId="77777777" w:rsidR="00D811C4" w:rsidRDefault="00D811C4">
      <w:pPr>
        <w:spacing w:after="0" w:line="240" w:lineRule="auto"/>
      </w:pPr>
      <w:r>
        <w:separator/>
      </w:r>
    </w:p>
  </w:footnote>
  <w:footnote w:type="continuationSeparator" w:id="0">
    <w:p w14:paraId="24F90D68" w14:textId="77777777" w:rsidR="00D811C4" w:rsidRDefault="00D81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817346"/>
      <w:docPartObj>
        <w:docPartGallery w:val="Page Numbers (Top of Page)"/>
        <w:docPartUnique/>
      </w:docPartObj>
    </w:sdtPr>
    <w:sdtContent>
      <w:p w14:paraId="68275507" w14:textId="458DFE6B" w:rsidR="009F1348" w:rsidRDefault="00000000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13">
          <w:rPr>
            <w:noProof/>
          </w:rPr>
          <w:t>1</w:t>
        </w:r>
        <w:r>
          <w:fldChar w:fldCharType="end"/>
        </w:r>
      </w:p>
    </w:sdtContent>
  </w:sdt>
  <w:p w14:paraId="47F5EBDF" w14:textId="77777777" w:rsidR="00CA2F37" w:rsidRDefault="00CA2F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569"/>
    <w:multiLevelType w:val="hybridMultilevel"/>
    <w:tmpl w:val="2850F0B2"/>
    <w:lvl w:ilvl="0" w:tplc="5A469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E6CD2DE" w:tentative="1">
      <w:start w:val="1"/>
      <w:numFmt w:val="lowerLetter"/>
      <w:lvlText w:val="%2."/>
      <w:lvlJc w:val="left"/>
      <w:pPr>
        <w:ind w:left="1800" w:hanging="360"/>
      </w:pPr>
    </w:lvl>
    <w:lvl w:ilvl="2" w:tplc="10A027D0" w:tentative="1">
      <w:start w:val="1"/>
      <w:numFmt w:val="lowerRoman"/>
      <w:lvlText w:val="%3."/>
      <w:lvlJc w:val="right"/>
      <w:pPr>
        <w:ind w:left="2520" w:hanging="180"/>
      </w:pPr>
    </w:lvl>
    <w:lvl w:ilvl="3" w:tplc="D7E63FBA" w:tentative="1">
      <w:start w:val="1"/>
      <w:numFmt w:val="decimal"/>
      <w:lvlText w:val="%4."/>
      <w:lvlJc w:val="left"/>
      <w:pPr>
        <w:ind w:left="3240" w:hanging="360"/>
      </w:pPr>
    </w:lvl>
    <w:lvl w:ilvl="4" w:tplc="1D1069F2" w:tentative="1">
      <w:start w:val="1"/>
      <w:numFmt w:val="lowerLetter"/>
      <w:lvlText w:val="%5."/>
      <w:lvlJc w:val="left"/>
      <w:pPr>
        <w:ind w:left="3960" w:hanging="360"/>
      </w:pPr>
    </w:lvl>
    <w:lvl w:ilvl="5" w:tplc="E20A3630" w:tentative="1">
      <w:start w:val="1"/>
      <w:numFmt w:val="lowerRoman"/>
      <w:lvlText w:val="%6."/>
      <w:lvlJc w:val="right"/>
      <w:pPr>
        <w:ind w:left="4680" w:hanging="180"/>
      </w:pPr>
    </w:lvl>
    <w:lvl w:ilvl="6" w:tplc="1848D426" w:tentative="1">
      <w:start w:val="1"/>
      <w:numFmt w:val="decimal"/>
      <w:lvlText w:val="%7."/>
      <w:lvlJc w:val="left"/>
      <w:pPr>
        <w:ind w:left="5400" w:hanging="360"/>
      </w:pPr>
    </w:lvl>
    <w:lvl w:ilvl="7" w:tplc="515E11A2" w:tentative="1">
      <w:start w:val="1"/>
      <w:numFmt w:val="lowerLetter"/>
      <w:lvlText w:val="%8."/>
      <w:lvlJc w:val="left"/>
      <w:pPr>
        <w:ind w:left="6120" w:hanging="360"/>
      </w:pPr>
    </w:lvl>
    <w:lvl w:ilvl="8" w:tplc="ECF4E6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561EC"/>
    <w:multiLevelType w:val="hybridMultilevel"/>
    <w:tmpl w:val="B7329D92"/>
    <w:lvl w:ilvl="0" w:tplc="3FD63FD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ECA6C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C4CF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5D865E3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947C06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1149A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8F6D6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89BA36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E6F90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6D2A6B"/>
    <w:multiLevelType w:val="hybridMultilevel"/>
    <w:tmpl w:val="896A1674"/>
    <w:lvl w:ilvl="0" w:tplc="736451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9A5F74" w:tentative="1">
      <w:start w:val="1"/>
      <w:numFmt w:val="lowerLetter"/>
      <w:lvlText w:val="%2."/>
      <w:lvlJc w:val="left"/>
      <w:pPr>
        <w:ind w:left="1440" w:hanging="360"/>
      </w:pPr>
    </w:lvl>
    <w:lvl w:ilvl="2" w:tplc="676E75D4" w:tentative="1">
      <w:start w:val="1"/>
      <w:numFmt w:val="lowerRoman"/>
      <w:lvlText w:val="%3."/>
      <w:lvlJc w:val="right"/>
      <w:pPr>
        <w:ind w:left="2160" w:hanging="180"/>
      </w:pPr>
    </w:lvl>
    <w:lvl w:ilvl="3" w:tplc="CF52249C" w:tentative="1">
      <w:start w:val="1"/>
      <w:numFmt w:val="decimal"/>
      <w:lvlText w:val="%4."/>
      <w:lvlJc w:val="left"/>
      <w:pPr>
        <w:ind w:left="2880" w:hanging="360"/>
      </w:pPr>
    </w:lvl>
    <w:lvl w:ilvl="4" w:tplc="C40CB95E" w:tentative="1">
      <w:start w:val="1"/>
      <w:numFmt w:val="lowerLetter"/>
      <w:lvlText w:val="%5."/>
      <w:lvlJc w:val="left"/>
      <w:pPr>
        <w:ind w:left="3600" w:hanging="360"/>
      </w:pPr>
    </w:lvl>
    <w:lvl w:ilvl="5" w:tplc="C9FC5AA2" w:tentative="1">
      <w:start w:val="1"/>
      <w:numFmt w:val="lowerRoman"/>
      <w:lvlText w:val="%6."/>
      <w:lvlJc w:val="right"/>
      <w:pPr>
        <w:ind w:left="4320" w:hanging="180"/>
      </w:pPr>
    </w:lvl>
    <w:lvl w:ilvl="6" w:tplc="875697DA" w:tentative="1">
      <w:start w:val="1"/>
      <w:numFmt w:val="decimal"/>
      <w:lvlText w:val="%7."/>
      <w:lvlJc w:val="left"/>
      <w:pPr>
        <w:ind w:left="5040" w:hanging="360"/>
      </w:pPr>
    </w:lvl>
    <w:lvl w:ilvl="7" w:tplc="18B2A99C" w:tentative="1">
      <w:start w:val="1"/>
      <w:numFmt w:val="lowerLetter"/>
      <w:lvlText w:val="%8."/>
      <w:lvlJc w:val="left"/>
      <w:pPr>
        <w:ind w:left="5760" w:hanging="360"/>
      </w:pPr>
    </w:lvl>
    <w:lvl w:ilvl="8" w:tplc="4CE2E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06351"/>
    <w:multiLevelType w:val="hybridMultilevel"/>
    <w:tmpl w:val="E56E51A2"/>
    <w:lvl w:ilvl="0" w:tplc="E1DE942E">
      <w:numFmt w:val="bullet"/>
      <w:lvlText w:val=""/>
      <w:lvlJc w:val="left"/>
      <w:pPr>
        <w:ind w:left="1664" w:hanging="360"/>
      </w:pPr>
      <w:rPr>
        <w:rFonts w:ascii="Symbol" w:eastAsia="Times New Roman" w:hAnsi="Symbol" w:cs="Arial" w:hint="default"/>
      </w:rPr>
    </w:lvl>
    <w:lvl w:ilvl="1" w:tplc="397CD272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EAA8AD14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628E49D6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FF68DD12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B74EB174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1F7E6708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F6025002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B5BECB48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39813863"/>
    <w:multiLevelType w:val="multilevel"/>
    <w:tmpl w:val="314E0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E591696"/>
    <w:multiLevelType w:val="hybridMultilevel"/>
    <w:tmpl w:val="355EA120"/>
    <w:lvl w:ilvl="0" w:tplc="13088E96">
      <w:start w:val="2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87B0DE7C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D0166A3C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9289178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CE836F4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A5A67E6C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6436F004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84507024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987C6AD4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54F3BF1"/>
    <w:multiLevelType w:val="hybridMultilevel"/>
    <w:tmpl w:val="6C2C30DC"/>
    <w:lvl w:ilvl="0" w:tplc="495A4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26ACE90">
      <w:start w:val="1"/>
      <w:numFmt w:val="lowerLetter"/>
      <w:lvlText w:val="%2."/>
      <w:lvlJc w:val="left"/>
      <w:pPr>
        <w:ind w:left="1800" w:hanging="360"/>
      </w:pPr>
    </w:lvl>
    <w:lvl w:ilvl="2" w:tplc="FA7604A6" w:tentative="1">
      <w:start w:val="1"/>
      <w:numFmt w:val="lowerRoman"/>
      <w:lvlText w:val="%3."/>
      <w:lvlJc w:val="right"/>
      <w:pPr>
        <w:ind w:left="2520" w:hanging="180"/>
      </w:pPr>
    </w:lvl>
    <w:lvl w:ilvl="3" w:tplc="8DBCC8D2" w:tentative="1">
      <w:start w:val="1"/>
      <w:numFmt w:val="decimal"/>
      <w:lvlText w:val="%4."/>
      <w:lvlJc w:val="left"/>
      <w:pPr>
        <w:ind w:left="3240" w:hanging="360"/>
      </w:pPr>
    </w:lvl>
    <w:lvl w:ilvl="4" w:tplc="95102E88" w:tentative="1">
      <w:start w:val="1"/>
      <w:numFmt w:val="lowerLetter"/>
      <w:lvlText w:val="%5."/>
      <w:lvlJc w:val="left"/>
      <w:pPr>
        <w:ind w:left="3960" w:hanging="360"/>
      </w:pPr>
    </w:lvl>
    <w:lvl w:ilvl="5" w:tplc="9A0893E4" w:tentative="1">
      <w:start w:val="1"/>
      <w:numFmt w:val="lowerRoman"/>
      <w:lvlText w:val="%6."/>
      <w:lvlJc w:val="right"/>
      <w:pPr>
        <w:ind w:left="4680" w:hanging="180"/>
      </w:pPr>
    </w:lvl>
    <w:lvl w:ilvl="6" w:tplc="07EA1B1C" w:tentative="1">
      <w:start w:val="1"/>
      <w:numFmt w:val="decimal"/>
      <w:lvlText w:val="%7."/>
      <w:lvlJc w:val="left"/>
      <w:pPr>
        <w:ind w:left="5400" w:hanging="360"/>
      </w:pPr>
    </w:lvl>
    <w:lvl w:ilvl="7" w:tplc="59569FEC" w:tentative="1">
      <w:start w:val="1"/>
      <w:numFmt w:val="lowerLetter"/>
      <w:lvlText w:val="%8."/>
      <w:lvlJc w:val="left"/>
      <w:pPr>
        <w:ind w:left="6120" w:hanging="360"/>
      </w:pPr>
    </w:lvl>
    <w:lvl w:ilvl="8" w:tplc="B94074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0D39E1"/>
    <w:multiLevelType w:val="hybridMultilevel"/>
    <w:tmpl w:val="34B0940A"/>
    <w:lvl w:ilvl="0" w:tplc="6202470A">
      <w:start w:val="2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9D96EC4E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20E0B34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387C4C34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F80CA7C0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52A28C0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BD281C7C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45A667D0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20CA63C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B274D2C"/>
    <w:multiLevelType w:val="hybridMultilevel"/>
    <w:tmpl w:val="9F2AAF70"/>
    <w:lvl w:ilvl="0" w:tplc="86F28CB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B20021BE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FF3E7496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EEA4742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1BC6DDF8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872E2DE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1B7600D0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6EE6EAA0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965CB524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3B34657"/>
    <w:multiLevelType w:val="hybridMultilevel"/>
    <w:tmpl w:val="88FCABF6"/>
    <w:lvl w:ilvl="0" w:tplc="189A2828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EEDC2D8A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927894F4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C3F8938E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3A902FFC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4D44B14C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38FA2D96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40A0B8A8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B3C2B4F8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555B5332"/>
    <w:multiLevelType w:val="hybridMultilevel"/>
    <w:tmpl w:val="DF22C930"/>
    <w:lvl w:ilvl="0" w:tplc="2872FBD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C7ACAB3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748E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AE4E66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23EBF7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9ED52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F1A38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6B82FB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97A08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02E9B"/>
    <w:multiLevelType w:val="hybridMultilevel"/>
    <w:tmpl w:val="DDEA1EA6"/>
    <w:lvl w:ilvl="0" w:tplc="BC826D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9EF3D6" w:tentative="1">
      <w:start w:val="1"/>
      <w:numFmt w:val="lowerLetter"/>
      <w:lvlText w:val="%2."/>
      <w:lvlJc w:val="left"/>
      <w:pPr>
        <w:ind w:left="1440" w:hanging="360"/>
      </w:pPr>
    </w:lvl>
    <w:lvl w:ilvl="2" w:tplc="089A77BA" w:tentative="1">
      <w:start w:val="1"/>
      <w:numFmt w:val="lowerRoman"/>
      <w:lvlText w:val="%3."/>
      <w:lvlJc w:val="right"/>
      <w:pPr>
        <w:ind w:left="2160" w:hanging="180"/>
      </w:pPr>
    </w:lvl>
    <w:lvl w:ilvl="3" w:tplc="B31E1B96" w:tentative="1">
      <w:start w:val="1"/>
      <w:numFmt w:val="decimal"/>
      <w:lvlText w:val="%4."/>
      <w:lvlJc w:val="left"/>
      <w:pPr>
        <w:ind w:left="2880" w:hanging="360"/>
      </w:pPr>
    </w:lvl>
    <w:lvl w:ilvl="4" w:tplc="BE8A552E" w:tentative="1">
      <w:start w:val="1"/>
      <w:numFmt w:val="lowerLetter"/>
      <w:lvlText w:val="%5."/>
      <w:lvlJc w:val="left"/>
      <w:pPr>
        <w:ind w:left="3600" w:hanging="360"/>
      </w:pPr>
    </w:lvl>
    <w:lvl w:ilvl="5" w:tplc="5AC486BE" w:tentative="1">
      <w:start w:val="1"/>
      <w:numFmt w:val="lowerRoman"/>
      <w:lvlText w:val="%6."/>
      <w:lvlJc w:val="right"/>
      <w:pPr>
        <w:ind w:left="4320" w:hanging="180"/>
      </w:pPr>
    </w:lvl>
    <w:lvl w:ilvl="6" w:tplc="885EF23C" w:tentative="1">
      <w:start w:val="1"/>
      <w:numFmt w:val="decimal"/>
      <w:lvlText w:val="%7."/>
      <w:lvlJc w:val="left"/>
      <w:pPr>
        <w:ind w:left="5040" w:hanging="360"/>
      </w:pPr>
    </w:lvl>
    <w:lvl w:ilvl="7" w:tplc="A1061546" w:tentative="1">
      <w:start w:val="1"/>
      <w:numFmt w:val="lowerLetter"/>
      <w:lvlText w:val="%8."/>
      <w:lvlJc w:val="left"/>
      <w:pPr>
        <w:ind w:left="5760" w:hanging="360"/>
      </w:pPr>
    </w:lvl>
    <w:lvl w:ilvl="8" w:tplc="6EE60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92D91"/>
    <w:multiLevelType w:val="multilevel"/>
    <w:tmpl w:val="314E0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C1F48CA"/>
    <w:multiLevelType w:val="multilevel"/>
    <w:tmpl w:val="314E0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7562D25"/>
    <w:multiLevelType w:val="hybridMultilevel"/>
    <w:tmpl w:val="F4DAD370"/>
    <w:lvl w:ilvl="0" w:tplc="A1DE43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1D9EA520" w:tentative="1">
      <w:start w:val="1"/>
      <w:numFmt w:val="lowerLetter"/>
      <w:lvlText w:val="%2."/>
      <w:lvlJc w:val="left"/>
      <w:pPr>
        <w:ind w:left="1800" w:hanging="360"/>
      </w:pPr>
    </w:lvl>
    <w:lvl w:ilvl="2" w:tplc="605C3FFE" w:tentative="1">
      <w:start w:val="1"/>
      <w:numFmt w:val="lowerRoman"/>
      <w:lvlText w:val="%3."/>
      <w:lvlJc w:val="right"/>
      <w:pPr>
        <w:ind w:left="2520" w:hanging="180"/>
      </w:pPr>
    </w:lvl>
    <w:lvl w:ilvl="3" w:tplc="66C8645E" w:tentative="1">
      <w:start w:val="1"/>
      <w:numFmt w:val="decimal"/>
      <w:lvlText w:val="%4."/>
      <w:lvlJc w:val="left"/>
      <w:pPr>
        <w:ind w:left="3240" w:hanging="360"/>
      </w:pPr>
    </w:lvl>
    <w:lvl w:ilvl="4" w:tplc="BED43AF0" w:tentative="1">
      <w:start w:val="1"/>
      <w:numFmt w:val="lowerLetter"/>
      <w:lvlText w:val="%5."/>
      <w:lvlJc w:val="left"/>
      <w:pPr>
        <w:ind w:left="3960" w:hanging="360"/>
      </w:pPr>
    </w:lvl>
    <w:lvl w:ilvl="5" w:tplc="66E85580" w:tentative="1">
      <w:start w:val="1"/>
      <w:numFmt w:val="lowerRoman"/>
      <w:lvlText w:val="%6."/>
      <w:lvlJc w:val="right"/>
      <w:pPr>
        <w:ind w:left="4680" w:hanging="180"/>
      </w:pPr>
    </w:lvl>
    <w:lvl w:ilvl="6" w:tplc="87402218" w:tentative="1">
      <w:start w:val="1"/>
      <w:numFmt w:val="decimal"/>
      <w:lvlText w:val="%7."/>
      <w:lvlJc w:val="left"/>
      <w:pPr>
        <w:ind w:left="5400" w:hanging="360"/>
      </w:pPr>
    </w:lvl>
    <w:lvl w:ilvl="7" w:tplc="5BDC706A" w:tentative="1">
      <w:start w:val="1"/>
      <w:numFmt w:val="lowerLetter"/>
      <w:lvlText w:val="%8."/>
      <w:lvlJc w:val="left"/>
      <w:pPr>
        <w:ind w:left="6120" w:hanging="360"/>
      </w:pPr>
    </w:lvl>
    <w:lvl w:ilvl="8" w:tplc="F1365F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CE1754"/>
    <w:multiLevelType w:val="hybridMultilevel"/>
    <w:tmpl w:val="605E8918"/>
    <w:lvl w:ilvl="0" w:tplc="BAD0630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512800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4CBA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F0C6B9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F5EC02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FDCB9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9808F3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58029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D426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76249A"/>
    <w:multiLevelType w:val="hybridMultilevel"/>
    <w:tmpl w:val="CCB49FB2"/>
    <w:lvl w:ilvl="0" w:tplc="6164A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D02446" w:tentative="1">
      <w:start w:val="1"/>
      <w:numFmt w:val="lowerLetter"/>
      <w:lvlText w:val="%2."/>
      <w:lvlJc w:val="left"/>
      <w:pPr>
        <w:ind w:left="1440" w:hanging="360"/>
      </w:pPr>
    </w:lvl>
    <w:lvl w:ilvl="2" w:tplc="0108F81A" w:tentative="1">
      <w:start w:val="1"/>
      <w:numFmt w:val="lowerRoman"/>
      <w:lvlText w:val="%3."/>
      <w:lvlJc w:val="right"/>
      <w:pPr>
        <w:ind w:left="2160" w:hanging="180"/>
      </w:pPr>
    </w:lvl>
    <w:lvl w:ilvl="3" w:tplc="9626DDCA" w:tentative="1">
      <w:start w:val="1"/>
      <w:numFmt w:val="decimal"/>
      <w:lvlText w:val="%4."/>
      <w:lvlJc w:val="left"/>
      <w:pPr>
        <w:ind w:left="2880" w:hanging="360"/>
      </w:pPr>
    </w:lvl>
    <w:lvl w:ilvl="4" w:tplc="14FAFCBA" w:tentative="1">
      <w:start w:val="1"/>
      <w:numFmt w:val="lowerLetter"/>
      <w:lvlText w:val="%5."/>
      <w:lvlJc w:val="left"/>
      <w:pPr>
        <w:ind w:left="3600" w:hanging="360"/>
      </w:pPr>
    </w:lvl>
    <w:lvl w:ilvl="5" w:tplc="2B2E09A4" w:tentative="1">
      <w:start w:val="1"/>
      <w:numFmt w:val="lowerRoman"/>
      <w:lvlText w:val="%6."/>
      <w:lvlJc w:val="right"/>
      <w:pPr>
        <w:ind w:left="4320" w:hanging="180"/>
      </w:pPr>
    </w:lvl>
    <w:lvl w:ilvl="6" w:tplc="444EF570" w:tentative="1">
      <w:start w:val="1"/>
      <w:numFmt w:val="decimal"/>
      <w:lvlText w:val="%7."/>
      <w:lvlJc w:val="left"/>
      <w:pPr>
        <w:ind w:left="5040" w:hanging="360"/>
      </w:pPr>
    </w:lvl>
    <w:lvl w:ilvl="7" w:tplc="96104718" w:tentative="1">
      <w:start w:val="1"/>
      <w:numFmt w:val="lowerLetter"/>
      <w:lvlText w:val="%8."/>
      <w:lvlJc w:val="left"/>
      <w:pPr>
        <w:ind w:left="5760" w:hanging="360"/>
      </w:pPr>
    </w:lvl>
    <w:lvl w:ilvl="8" w:tplc="BC7676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74422">
    <w:abstractNumId w:val="5"/>
  </w:num>
  <w:num w:numId="2" w16cid:durableId="142282931">
    <w:abstractNumId w:val="3"/>
  </w:num>
  <w:num w:numId="3" w16cid:durableId="2089110281">
    <w:abstractNumId w:val="8"/>
  </w:num>
  <w:num w:numId="4" w16cid:durableId="1604067749">
    <w:abstractNumId w:val="7"/>
  </w:num>
  <w:num w:numId="5" w16cid:durableId="563613288">
    <w:abstractNumId w:val="6"/>
  </w:num>
  <w:num w:numId="6" w16cid:durableId="290864085">
    <w:abstractNumId w:val="16"/>
  </w:num>
  <w:num w:numId="7" w16cid:durableId="1198619546">
    <w:abstractNumId w:val="11"/>
  </w:num>
  <w:num w:numId="8" w16cid:durableId="1157575172">
    <w:abstractNumId w:val="14"/>
  </w:num>
  <w:num w:numId="9" w16cid:durableId="472989499">
    <w:abstractNumId w:val="2"/>
  </w:num>
  <w:num w:numId="10" w16cid:durableId="713963193">
    <w:abstractNumId w:val="12"/>
  </w:num>
  <w:num w:numId="11" w16cid:durableId="2038700992">
    <w:abstractNumId w:val="0"/>
  </w:num>
  <w:num w:numId="12" w16cid:durableId="1433939570">
    <w:abstractNumId w:val="4"/>
  </w:num>
  <w:num w:numId="13" w16cid:durableId="1274248452">
    <w:abstractNumId w:val="13"/>
  </w:num>
  <w:num w:numId="14" w16cid:durableId="675034737">
    <w:abstractNumId w:val="1"/>
  </w:num>
  <w:num w:numId="15" w16cid:durableId="444423704">
    <w:abstractNumId w:val="15"/>
  </w:num>
  <w:num w:numId="16" w16cid:durableId="1328288966">
    <w:abstractNumId w:val="10"/>
  </w:num>
  <w:num w:numId="17" w16cid:durableId="2010403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6D"/>
    <w:rsid w:val="00064AC6"/>
    <w:rsid w:val="00097813"/>
    <w:rsid w:val="000F62F3"/>
    <w:rsid w:val="00120DF0"/>
    <w:rsid w:val="001B50CE"/>
    <w:rsid w:val="00223414"/>
    <w:rsid w:val="00227002"/>
    <w:rsid w:val="00284F13"/>
    <w:rsid w:val="003269B1"/>
    <w:rsid w:val="00327F94"/>
    <w:rsid w:val="00355D2C"/>
    <w:rsid w:val="00360B6D"/>
    <w:rsid w:val="003A7305"/>
    <w:rsid w:val="003E0099"/>
    <w:rsid w:val="004A7D26"/>
    <w:rsid w:val="0050670C"/>
    <w:rsid w:val="00513CC6"/>
    <w:rsid w:val="005336F4"/>
    <w:rsid w:val="0054133C"/>
    <w:rsid w:val="00591D58"/>
    <w:rsid w:val="0064448B"/>
    <w:rsid w:val="006E5662"/>
    <w:rsid w:val="007271C0"/>
    <w:rsid w:val="0084413B"/>
    <w:rsid w:val="008463CC"/>
    <w:rsid w:val="00865515"/>
    <w:rsid w:val="00894163"/>
    <w:rsid w:val="008A33B2"/>
    <w:rsid w:val="008C3C9B"/>
    <w:rsid w:val="0090727E"/>
    <w:rsid w:val="009227D2"/>
    <w:rsid w:val="009F1348"/>
    <w:rsid w:val="009F7A7A"/>
    <w:rsid w:val="00A55218"/>
    <w:rsid w:val="00AB243A"/>
    <w:rsid w:val="00BA4797"/>
    <w:rsid w:val="00C36691"/>
    <w:rsid w:val="00C817E4"/>
    <w:rsid w:val="00C97D8C"/>
    <w:rsid w:val="00CA2F37"/>
    <w:rsid w:val="00CC7688"/>
    <w:rsid w:val="00CD47BD"/>
    <w:rsid w:val="00CE7D94"/>
    <w:rsid w:val="00D811C4"/>
    <w:rsid w:val="00E6350C"/>
    <w:rsid w:val="00F66B12"/>
    <w:rsid w:val="00FF2100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3868"/>
  <w15:docId w15:val="{3A873CE5-4A07-4DBB-8817-024F0E93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23414"/>
    <w:rPr>
      <w:rFonts w:ascii="Myriad Pro" w:hAnsi="Myriad Pro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2341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23414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60B6D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223414"/>
    <w:rPr>
      <w:rFonts w:ascii="Myriad Pro" w:eastAsiaTheme="majorEastAsia" w:hAnsi="Myriad Pro" w:cstheme="majorBidi"/>
      <w:b/>
      <w:bCs/>
      <w:sz w:val="28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64A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64A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064AC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64AC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64AC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64AC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64AC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6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4AC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64AC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A2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2F37"/>
  </w:style>
  <w:style w:type="paragraph" w:styleId="Alatunniste">
    <w:name w:val="footer"/>
    <w:basedOn w:val="Normaali"/>
    <w:link w:val="AlatunnisteChar"/>
    <w:uiPriority w:val="99"/>
    <w:unhideWhenUsed/>
    <w:rsid w:val="00CA2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2F37"/>
  </w:style>
  <w:style w:type="character" w:customStyle="1" w:styleId="Otsikko2Char">
    <w:name w:val="Otsikko 2 Char"/>
    <w:basedOn w:val="Kappaleenoletusfontti"/>
    <w:link w:val="Otsikko2"/>
    <w:uiPriority w:val="9"/>
    <w:rsid w:val="00223414"/>
    <w:rPr>
      <w:rFonts w:ascii="Myriad Pro" w:eastAsiaTheme="majorEastAsia" w:hAnsi="Myriad Pro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18F3-F22E-4824-BD82-4789209E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4312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THL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Raivio Helka</dc:creator>
  <cp:lastModifiedBy>Rotko Tuulia (STM)</cp:lastModifiedBy>
  <cp:revision>2</cp:revision>
  <dcterms:created xsi:type="dcterms:W3CDTF">2025-01-08T14:09:00Z</dcterms:created>
  <dcterms:modified xsi:type="dcterms:W3CDTF">2025-01-08T14:09:00Z</dcterms:modified>
</cp:coreProperties>
</file>