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rsidP="00496DC8">
      <w:pPr>
        <w:pStyle w:val="stmasia0"/>
        <w:spacing w:after="120"/>
        <w:rPr>
          <w:color w:val="auto"/>
          <w:lang w:val="fi-FI"/>
        </w:rPr>
      </w:pPr>
      <w:bookmarkStart w:id="0" w:name="_GoBack"/>
      <w:bookmarkEnd w:id="0"/>
    </w:p>
    <w:p w14:paraId="039F7931" w14:textId="7ADF2AD8" w:rsidR="002D4D8E" w:rsidRDefault="002D4D8E" w:rsidP="00496DC8">
      <w:pPr>
        <w:pStyle w:val="STMleipteksti"/>
        <w:spacing w:after="120"/>
      </w:pPr>
    </w:p>
    <w:p w14:paraId="5E7BA871" w14:textId="77777777" w:rsidR="004D06DE" w:rsidRPr="00291F8C" w:rsidRDefault="004D06DE" w:rsidP="00496DC8">
      <w:pPr>
        <w:pStyle w:val="STMleipteksti"/>
        <w:spacing w:after="120"/>
      </w:pPr>
    </w:p>
    <w:p w14:paraId="17F8FD6F" w14:textId="77777777" w:rsidR="002D4D8E" w:rsidRPr="00291F8C" w:rsidRDefault="002D4D8E" w:rsidP="00496DC8">
      <w:pPr>
        <w:pStyle w:val="STMleipteksti"/>
        <w:spacing w:after="120"/>
      </w:pPr>
    </w:p>
    <w:p w14:paraId="461F3A61" w14:textId="77777777" w:rsidR="002D4D8E" w:rsidRPr="00291F8C" w:rsidRDefault="002D4D8E" w:rsidP="00496DC8">
      <w:pPr>
        <w:pStyle w:val="STMleipteksti"/>
        <w:spacing w:after="120"/>
      </w:pPr>
    </w:p>
    <w:p w14:paraId="370F77C7" w14:textId="77777777" w:rsidR="002D4D8E" w:rsidRPr="00291F8C" w:rsidRDefault="002D4D8E" w:rsidP="00496DC8">
      <w:pPr>
        <w:pStyle w:val="STMleipteksti"/>
        <w:spacing w:after="120"/>
      </w:pPr>
    </w:p>
    <w:p w14:paraId="6772CD48" w14:textId="77777777" w:rsidR="002D4D8E" w:rsidRPr="00291F8C" w:rsidRDefault="002D4D8E" w:rsidP="00496DC8">
      <w:pPr>
        <w:pStyle w:val="STMleipteksti"/>
        <w:spacing w:after="120"/>
      </w:pPr>
    </w:p>
    <w:p w14:paraId="3A3A21A4" w14:textId="77777777" w:rsidR="002D4D8E" w:rsidRPr="00291F8C" w:rsidRDefault="002D4D8E" w:rsidP="00496DC8">
      <w:pPr>
        <w:pStyle w:val="STMleipteksti"/>
        <w:spacing w:after="120"/>
      </w:pPr>
    </w:p>
    <w:p w14:paraId="63296C4A" w14:textId="77777777" w:rsidR="002D4D8E" w:rsidRPr="00291F8C" w:rsidRDefault="002D4D8E" w:rsidP="00496DC8">
      <w:pPr>
        <w:pStyle w:val="STMleipteksti"/>
        <w:spacing w:after="120"/>
      </w:pPr>
    </w:p>
    <w:p w14:paraId="472C394F" w14:textId="77777777" w:rsidR="002D4D8E" w:rsidRPr="00291F8C" w:rsidRDefault="002D4D8E" w:rsidP="00496DC8">
      <w:pPr>
        <w:pStyle w:val="STMleipteksti"/>
        <w:spacing w:after="120"/>
      </w:pPr>
    </w:p>
    <w:p w14:paraId="069F7128" w14:textId="77777777" w:rsidR="002D4D8E" w:rsidRPr="00291F8C" w:rsidRDefault="002D4D8E" w:rsidP="00496DC8">
      <w:pPr>
        <w:pStyle w:val="STMleipteksti"/>
        <w:spacing w:after="120"/>
      </w:pPr>
    </w:p>
    <w:p w14:paraId="2DC4BCC3" w14:textId="77777777" w:rsidR="002D4D8E" w:rsidRPr="00291F8C" w:rsidRDefault="002D4D8E" w:rsidP="00496DC8">
      <w:pPr>
        <w:pStyle w:val="STMleipteksti"/>
        <w:spacing w:after="120"/>
      </w:pPr>
    </w:p>
    <w:p w14:paraId="6F8A4547" w14:textId="77777777" w:rsidR="002D4D8E" w:rsidRPr="00291F8C" w:rsidRDefault="002D4D8E" w:rsidP="00496DC8">
      <w:pPr>
        <w:pStyle w:val="STMleipteksti"/>
        <w:spacing w:after="120"/>
      </w:pPr>
    </w:p>
    <w:p w14:paraId="269096BA" w14:textId="77777777" w:rsidR="002D4D8E" w:rsidRPr="00291F8C" w:rsidRDefault="002D4D8E" w:rsidP="00496DC8">
      <w:pPr>
        <w:pStyle w:val="STMleipteksti"/>
        <w:spacing w:after="120"/>
      </w:pPr>
    </w:p>
    <w:p w14:paraId="13F320A2" w14:textId="5E23200D" w:rsidR="002D4D8E" w:rsidRDefault="002D4D8E" w:rsidP="00496DC8">
      <w:pPr>
        <w:pStyle w:val="STMleipteksti"/>
        <w:spacing w:after="120"/>
      </w:pPr>
    </w:p>
    <w:p w14:paraId="574B23C7" w14:textId="77777777" w:rsidR="00BB0B52" w:rsidRPr="00BB0B52" w:rsidRDefault="682FFBEA" w:rsidP="00496DC8">
      <w:pPr>
        <w:spacing w:before="0"/>
        <w:ind w:hanging="1134"/>
        <w:jc w:val="center"/>
        <w:rPr>
          <w:rFonts w:cs="Arial"/>
          <w:sz w:val="32"/>
          <w:szCs w:val="32"/>
        </w:rPr>
      </w:pPr>
      <w:r>
        <w:rPr>
          <w:sz w:val="32"/>
          <w:szCs w:val="32"/>
        </w:rPr>
        <w:t>Finlands program för hållbar tillväxt</w:t>
      </w:r>
    </w:p>
    <w:p w14:paraId="04918584" w14:textId="77777777" w:rsidR="00BB0B52" w:rsidRPr="00291F8C" w:rsidRDefault="00BB0B52" w:rsidP="00496DC8">
      <w:pPr>
        <w:pStyle w:val="STMleipteksti"/>
        <w:spacing w:after="120"/>
      </w:pPr>
    </w:p>
    <w:p w14:paraId="7137B021" w14:textId="77BDBF0C" w:rsidR="008C504E" w:rsidRPr="00291F8C" w:rsidRDefault="682FFBEA" w:rsidP="00496DC8">
      <w:pPr>
        <w:spacing w:before="0"/>
        <w:ind w:hanging="1134"/>
        <w:jc w:val="center"/>
        <w:rPr>
          <w:rFonts w:cs="Arial"/>
          <w:b/>
          <w:bCs/>
          <w:sz w:val="44"/>
          <w:szCs w:val="44"/>
        </w:rPr>
      </w:pPr>
      <w:r>
        <w:rPr>
          <w:b/>
          <w:bCs/>
          <w:sz w:val="44"/>
          <w:szCs w:val="44"/>
        </w:rPr>
        <w:t>[Projektets namn]</w:t>
      </w:r>
    </w:p>
    <w:p w14:paraId="006CD48F" w14:textId="4E27988C" w:rsidR="00ED37E0" w:rsidRDefault="682FFBEA" w:rsidP="00496DC8">
      <w:pPr>
        <w:spacing w:before="0"/>
        <w:ind w:hanging="1134"/>
        <w:jc w:val="center"/>
        <w:rPr>
          <w:rFonts w:cs="Arial"/>
          <w:sz w:val="44"/>
          <w:szCs w:val="44"/>
        </w:rPr>
      </w:pPr>
      <w:r>
        <w:rPr>
          <w:sz w:val="44"/>
          <w:szCs w:val="44"/>
        </w:rPr>
        <w:t>Projektplan</w:t>
      </w:r>
    </w:p>
    <w:p w14:paraId="5FD2EA1E" w14:textId="77777777" w:rsidR="002704E9" w:rsidRPr="00291F8C" w:rsidRDefault="002704E9" w:rsidP="00496DC8">
      <w:pPr>
        <w:pStyle w:val="STMleipteksti"/>
        <w:spacing w:after="120"/>
        <w:ind w:left="0"/>
        <w:jc w:val="center"/>
        <w:rPr>
          <w:rFonts w:ascii="Arial" w:hAnsi="Arial" w:cs="Arial"/>
          <w:sz w:val="32"/>
          <w:szCs w:val="32"/>
        </w:rPr>
      </w:pPr>
    </w:p>
    <w:p w14:paraId="396C5F02" w14:textId="73A1DA4C" w:rsidR="002D4D8E" w:rsidRPr="00291F8C" w:rsidRDefault="682FFBEA" w:rsidP="00496DC8">
      <w:pPr>
        <w:pStyle w:val="STMleipteksti"/>
        <w:spacing w:after="120"/>
        <w:ind w:left="0"/>
        <w:jc w:val="center"/>
        <w:rPr>
          <w:rFonts w:ascii="Arial" w:hAnsi="Arial" w:cs="Arial"/>
          <w:sz w:val="32"/>
          <w:szCs w:val="32"/>
        </w:rPr>
      </w:pPr>
      <w:r>
        <w:rPr>
          <w:rFonts w:ascii="Arial" w:hAnsi="Arial"/>
          <w:sz w:val="32"/>
          <w:szCs w:val="32"/>
        </w:rPr>
        <w:t xml:space="preserve">[xxx] </w:t>
      </w:r>
    </w:p>
    <w:p w14:paraId="0D85AEF7" w14:textId="23407B11" w:rsidR="002D4D8E" w:rsidRDefault="682FFBEA" w:rsidP="00496DC8">
      <w:pPr>
        <w:pStyle w:val="STMleipteksti"/>
        <w:spacing w:after="120"/>
        <w:ind w:left="0"/>
        <w:jc w:val="center"/>
        <w:rPr>
          <w:rFonts w:ascii="Arial" w:hAnsi="Arial" w:cs="Arial"/>
          <w:sz w:val="32"/>
          <w:szCs w:val="32"/>
        </w:rPr>
      </w:pPr>
      <w:r>
        <w:rPr>
          <w:rFonts w:ascii="Arial" w:hAnsi="Arial"/>
          <w:sz w:val="32"/>
          <w:szCs w:val="32"/>
        </w:rPr>
        <w:t>dd.mm.2024)</w:t>
      </w:r>
    </w:p>
    <w:p w14:paraId="28BC6CCD" w14:textId="238C98FD" w:rsidR="00BB0B52" w:rsidRDefault="00BB0B52" w:rsidP="00496DC8">
      <w:pPr>
        <w:pStyle w:val="STMleipteksti"/>
        <w:spacing w:after="120"/>
        <w:ind w:left="0"/>
        <w:jc w:val="center"/>
        <w:rPr>
          <w:rFonts w:ascii="Arial" w:hAnsi="Arial" w:cs="Arial"/>
          <w:sz w:val="32"/>
          <w:szCs w:val="32"/>
        </w:rPr>
      </w:pPr>
    </w:p>
    <w:p w14:paraId="63D5F142" w14:textId="71849F55" w:rsidR="00BB0B52" w:rsidRPr="00291F8C" w:rsidRDefault="00BB0B52" w:rsidP="00496DC8">
      <w:pPr>
        <w:pStyle w:val="STMleipteksti"/>
        <w:spacing w:after="120"/>
        <w:ind w:left="0"/>
        <w:jc w:val="center"/>
        <w:rPr>
          <w:rFonts w:ascii="Arial" w:hAnsi="Arial" w:cs="Arial"/>
          <w:sz w:val="32"/>
          <w:szCs w:val="32"/>
        </w:rPr>
      </w:pPr>
      <w:r>
        <w:rPr>
          <w:rFonts w:ascii="Arial" w:hAnsi="Arial"/>
          <w:noProof/>
          <w:sz w:val="32"/>
          <w:szCs w:val="32"/>
          <w:lang w:val="fi-FI" w:eastAsia="fi-FI"/>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496DC8">
      <w:pPr>
        <w:pStyle w:val="STMleipteksti"/>
        <w:spacing w:after="120"/>
        <w:ind w:left="0"/>
        <w:jc w:val="center"/>
        <w:rPr>
          <w:rFonts w:ascii="Gill Sans Std" w:hAnsi="Gill Sans Std"/>
          <w:sz w:val="24"/>
        </w:rPr>
      </w:pPr>
    </w:p>
    <w:p w14:paraId="6FA50BEC" w14:textId="6092BD66" w:rsidR="00F11BDC" w:rsidRDefault="00F11BDC" w:rsidP="00496DC8">
      <w:pPr>
        <w:pStyle w:val="STMleipteksti"/>
        <w:spacing w:after="120"/>
        <w:ind w:left="0"/>
        <w:jc w:val="center"/>
        <w:rPr>
          <w:rFonts w:ascii="Gill Sans Std" w:hAnsi="Gill Sans Std"/>
          <w:sz w:val="24"/>
        </w:rPr>
      </w:pPr>
    </w:p>
    <w:p w14:paraId="7878EBA9" w14:textId="458A54BF" w:rsidR="00F11BDC" w:rsidRDefault="00F11BDC" w:rsidP="00496DC8">
      <w:pPr>
        <w:pStyle w:val="STMleipteksti"/>
        <w:spacing w:after="120"/>
        <w:ind w:left="0"/>
        <w:jc w:val="center"/>
        <w:rPr>
          <w:rFonts w:ascii="Gill Sans Std" w:hAnsi="Gill Sans Std"/>
          <w:sz w:val="24"/>
        </w:rPr>
      </w:pPr>
    </w:p>
    <w:p w14:paraId="66E1F1D6" w14:textId="6D3E41EB" w:rsidR="00F11BDC" w:rsidRDefault="00F11BDC" w:rsidP="00496DC8">
      <w:pPr>
        <w:pStyle w:val="STMleipteksti"/>
        <w:spacing w:after="120"/>
        <w:ind w:left="0"/>
        <w:jc w:val="center"/>
        <w:rPr>
          <w:rFonts w:ascii="Gill Sans Std" w:hAnsi="Gill Sans Std"/>
          <w:sz w:val="24"/>
        </w:rPr>
      </w:pPr>
    </w:p>
    <w:p w14:paraId="0873CB70" w14:textId="1582AA08" w:rsidR="00F11BDC" w:rsidRDefault="00F11BDC" w:rsidP="00496DC8">
      <w:pPr>
        <w:pStyle w:val="STMleipteksti"/>
        <w:spacing w:after="120"/>
        <w:ind w:left="0"/>
        <w:jc w:val="center"/>
        <w:rPr>
          <w:rFonts w:ascii="Gill Sans Std" w:hAnsi="Gill Sans Std"/>
          <w:sz w:val="24"/>
        </w:rPr>
      </w:pPr>
    </w:p>
    <w:p w14:paraId="50C1AA68" w14:textId="2D2AD042" w:rsidR="00F11BDC" w:rsidRPr="00F11BDC" w:rsidRDefault="00F11BDC" w:rsidP="00496DC8">
      <w:pPr>
        <w:pStyle w:val="STMleipteksti"/>
        <w:spacing w:after="120"/>
        <w:ind w:left="0"/>
        <w:jc w:val="center"/>
        <w:rPr>
          <w:rFonts w:ascii="Gill Sans Std" w:hAnsi="Gill Sans Std"/>
          <w:i/>
          <w:color w:val="FF0000"/>
          <w:sz w:val="24"/>
        </w:rPr>
      </w:pPr>
      <w:r>
        <w:rPr>
          <w:rFonts w:ascii="Gill Sans Std" w:hAnsi="Gill Sans Std"/>
          <w:i/>
          <w:color w:val="FF0000"/>
          <w:sz w:val="24"/>
        </w:rPr>
        <w:t>Projektplanen får omfatta högst 10 sidor. Pärmbladet och innehållsförteckningen räknas inte in i sidantalet.</w:t>
      </w:r>
    </w:p>
    <w:p w14:paraId="16AD134C" w14:textId="7108C468" w:rsidR="00F11BDC" w:rsidRPr="00F11BDC" w:rsidRDefault="00F11BDC" w:rsidP="00496DC8">
      <w:pPr>
        <w:pStyle w:val="STMleipteksti"/>
        <w:spacing w:after="120"/>
        <w:ind w:left="0"/>
        <w:jc w:val="center"/>
        <w:rPr>
          <w:rFonts w:ascii="Gill Sans Std" w:hAnsi="Gill Sans Std"/>
          <w:i/>
          <w:color w:val="FF0000"/>
          <w:sz w:val="24"/>
        </w:rPr>
      </w:pPr>
      <w:r>
        <w:rPr>
          <w:rFonts w:ascii="Gill Sans Std" w:hAnsi="Gill Sans Std"/>
          <w:i/>
          <w:color w:val="FF0000"/>
          <w:sz w:val="24"/>
        </w:rPr>
        <w:t>(Denna text kan raderas från den färdiga projektplanen)</w:t>
      </w:r>
    </w:p>
    <w:p w14:paraId="75AC1DBA" w14:textId="55697397" w:rsidR="00F11BDC" w:rsidRDefault="00F11BDC" w:rsidP="00496DC8">
      <w:pPr>
        <w:pStyle w:val="STMleipteksti"/>
        <w:spacing w:after="120"/>
        <w:ind w:left="0"/>
        <w:jc w:val="center"/>
        <w:rPr>
          <w:rFonts w:ascii="Gill Sans Std" w:hAnsi="Gill Sans Std"/>
          <w:sz w:val="24"/>
        </w:rPr>
      </w:pPr>
    </w:p>
    <w:p w14:paraId="49845D91" w14:textId="08EA01C1" w:rsidR="00F11BDC" w:rsidRDefault="00F11BDC" w:rsidP="00496DC8">
      <w:pPr>
        <w:pStyle w:val="STMleipteksti"/>
        <w:spacing w:after="120"/>
        <w:ind w:left="0"/>
        <w:jc w:val="center"/>
        <w:rPr>
          <w:rFonts w:ascii="Gill Sans Std" w:hAnsi="Gill Sans Std"/>
          <w:sz w:val="24"/>
        </w:rPr>
      </w:pPr>
    </w:p>
    <w:p w14:paraId="7DF384D9" w14:textId="77777777" w:rsidR="00400575" w:rsidRPr="00291F8C" w:rsidRDefault="00400575" w:rsidP="00496DC8">
      <w:pPr>
        <w:spacing w:before="0"/>
        <w:ind w:hanging="1134"/>
        <w:rPr>
          <w:b/>
          <w:bCs/>
        </w:rPr>
      </w:pPr>
      <w:bookmarkStart w:id="1" w:name="_Toc413337924"/>
      <w:r>
        <w:br w:type="page"/>
      </w:r>
      <w:r>
        <w:rPr>
          <w:b/>
          <w:bCs/>
        </w:rPr>
        <w:lastRenderedPageBreak/>
        <w:t>Innehåll</w:t>
      </w:r>
      <w:bookmarkEnd w:id="1"/>
    </w:p>
    <w:p w14:paraId="023C6209" w14:textId="77777777" w:rsidR="00CE456E" w:rsidRDefault="00CE456E" w:rsidP="00496DC8">
      <w:pPr>
        <w:spacing w:before="0"/>
        <w:ind w:hanging="1134"/>
        <w:rPr>
          <w:b/>
        </w:rPr>
      </w:pPr>
    </w:p>
    <w:p w14:paraId="2A2161B4" w14:textId="034E4064" w:rsidR="00BF46BB" w:rsidRPr="00291F8C" w:rsidRDefault="00BF46BB" w:rsidP="00496DC8">
      <w:pPr>
        <w:spacing w:before="0"/>
        <w:ind w:hanging="1134"/>
        <w:rPr>
          <w:b/>
        </w:rPr>
      </w:pPr>
    </w:p>
    <w:p w14:paraId="38494148" w14:textId="6B4D6FCF" w:rsidR="007E7F2C" w:rsidRDefault="00400575">
      <w:pPr>
        <w:pStyle w:val="Sisluet1"/>
        <w:rPr>
          <w:rFonts w:asciiTheme="minorHAnsi" w:eastAsiaTheme="minorEastAsia" w:hAnsiTheme="minorHAnsi" w:cstheme="minorBidi"/>
          <w:noProof/>
          <w:kern w:val="2"/>
          <w:lang w:val="sv-FI" w:eastAsia="sv-FI"/>
          <w14:ligatures w14:val="standardContextual"/>
        </w:rPr>
      </w:pPr>
      <w:r w:rsidRPr="00291F8C">
        <w:fldChar w:fldCharType="begin"/>
      </w:r>
      <w:r w:rsidRPr="00291F8C">
        <w:instrText xml:space="preserve"> TOC \o "1-3" \h \z \u </w:instrText>
      </w:r>
      <w:r w:rsidRPr="00291F8C">
        <w:fldChar w:fldCharType="separate"/>
      </w:r>
      <w:hyperlink w:anchor="_Toc176166997" w:history="1">
        <w:r w:rsidR="007E7F2C" w:rsidRPr="00963A68">
          <w:rPr>
            <w:rStyle w:val="Hyperlinkki"/>
            <w:noProof/>
          </w:rPr>
          <w:t>1</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Nuläget och behovet av projektet</w:t>
        </w:r>
        <w:r w:rsidR="007E7F2C">
          <w:rPr>
            <w:noProof/>
            <w:webHidden/>
          </w:rPr>
          <w:tab/>
        </w:r>
        <w:r w:rsidR="007E7F2C">
          <w:rPr>
            <w:noProof/>
            <w:webHidden/>
          </w:rPr>
          <w:fldChar w:fldCharType="begin"/>
        </w:r>
        <w:r w:rsidR="007E7F2C">
          <w:rPr>
            <w:noProof/>
            <w:webHidden/>
          </w:rPr>
          <w:instrText xml:space="preserve"> PAGEREF _Toc176166997 \h </w:instrText>
        </w:r>
        <w:r w:rsidR="007E7F2C">
          <w:rPr>
            <w:noProof/>
            <w:webHidden/>
          </w:rPr>
        </w:r>
        <w:r w:rsidR="007E7F2C">
          <w:rPr>
            <w:noProof/>
            <w:webHidden/>
          </w:rPr>
          <w:fldChar w:fldCharType="separate"/>
        </w:r>
        <w:r w:rsidR="007E7F2C">
          <w:rPr>
            <w:noProof/>
            <w:webHidden/>
          </w:rPr>
          <w:t>3</w:t>
        </w:r>
        <w:r w:rsidR="007E7F2C">
          <w:rPr>
            <w:noProof/>
            <w:webHidden/>
          </w:rPr>
          <w:fldChar w:fldCharType="end"/>
        </w:r>
      </w:hyperlink>
    </w:p>
    <w:p w14:paraId="6D5A30F5" w14:textId="6A020778" w:rsidR="007E7F2C" w:rsidRDefault="003F3A74">
      <w:pPr>
        <w:pStyle w:val="Sisluet1"/>
        <w:rPr>
          <w:rFonts w:asciiTheme="minorHAnsi" w:eastAsiaTheme="minorEastAsia" w:hAnsiTheme="minorHAnsi" w:cstheme="minorBidi"/>
          <w:noProof/>
          <w:kern w:val="2"/>
          <w:lang w:val="sv-FI" w:eastAsia="sv-FI"/>
          <w14:ligatures w14:val="standardContextual"/>
        </w:rPr>
      </w:pPr>
      <w:hyperlink w:anchor="_Toc176166998" w:history="1">
        <w:r w:rsidR="007E7F2C" w:rsidRPr="00963A68">
          <w:rPr>
            <w:rStyle w:val="Hyperlinkki"/>
            <w:noProof/>
          </w:rPr>
          <w:t>2</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Projektets mål</w:t>
        </w:r>
        <w:r w:rsidR="007E7F2C">
          <w:rPr>
            <w:noProof/>
            <w:webHidden/>
          </w:rPr>
          <w:tab/>
        </w:r>
        <w:r w:rsidR="007E7F2C">
          <w:rPr>
            <w:noProof/>
            <w:webHidden/>
          </w:rPr>
          <w:fldChar w:fldCharType="begin"/>
        </w:r>
        <w:r w:rsidR="007E7F2C">
          <w:rPr>
            <w:noProof/>
            <w:webHidden/>
          </w:rPr>
          <w:instrText xml:space="preserve"> PAGEREF _Toc176166998 \h </w:instrText>
        </w:r>
        <w:r w:rsidR="007E7F2C">
          <w:rPr>
            <w:noProof/>
            <w:webHidden/>
          </w:rPr>
        </w:r>
        <w:r w:rsidR="007E7F2C">
          <w:rPr>
            <w:noProof/>
            <w:webHidden/>
          </w:rPr>
          <w:fldChar w:fldCharType="separate"/>
        </w:r>
        <w:r w:rsidR="007E7F2C">
          <w:rPr>
            <w:noProof/>
            <w:webHidden/>
          </w:rPr>
          <w:t>3</w:t>
        </w:r>
        <w:r w:rsidR="007E7F2C">
          <w:rPr>
            <w:noProof/>
            <w:webHidden/>
          </w:rPr>
          <w:fldChar w:fldCharType="end"/>
        </w:r>
      </w:hyperlink>
    </w:p>
    <w:p w14:paraId="381523FC" w14:textId="3D7FC4F1" w:rsidR="007E7F2C" w:rsidRDefault="003F3A74">
      <w:pPr>
        <w:pStyle w:val="Sisluet1"/>
        <w:rPr>
          <w:rFonts w:asciiTheme="minorHAnsi" w:eastAsiaTheme="minorEastAsia" w:hAnsiTheme="minorHAnsi" w:cstheme="minorBidi"/>
          <w:noProof/>
          <w:kern w:val="2"/>
          <w:lang w:val="sv-FI" w:eastAsia="sv-FI"/>
          <w14:ligatures w14:val="standardContextual"/>
        </w:rPr>
      </w:pPr>
      <w:hyperlink w:anchor="_Toc176166999" w:history="1">
        <w:r w:rsidR="007E7F2C" w:rsidRPr="00963A68">
          <w:rPr>
            <w:rStyle w:val="Hyperlinkki"/>
            <w:noProof/>
          </w:rPr>
          <w:t>3</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Projektets målgrupper och involveringen av dem</w:t>
        </w:r>
        <w:r w:rsidR="007E7F2C">
          <w:rPr>
            <w:noProof/>
            <w:webHidden/>
          </w:rPr>
          <w:tab/>
        </w:r>
        <w:r w:rsidR="007E7F2C">
          <w:rPr>
            <w:noProof/>
            <w:webHidden/>
          </w:rPr>
          <w:fldChar w:fldCharType="begin"/>
        </w:r>
        <w:r w:rsidR="007E7F2C">
          <w:rPr>
            <w:noProof/>
            <w:webHidden/>
          </w:rPr>
          <w:instrText xml:space="preserve"> PAGEREF _Toc176166999 \h </w:instrText>
        </w:r>
        <w:r w:rsidR="007E7F2C">
          <w:rPr>
            <w:noProof/>
            <w:webHidden/>
          </w:rPr>
        </w:r>
        <w:r w:rsidR="007E7F2C">
          <w:rPr>
            <w:noProof/>
            <w:webHidden/>
          </w:rPr>
          <w:fldChar w:fldCharType="separate"/>
        </w:r>
        <w:r w:rsidR="007E7F2C">
          <w:rPr>
            <w:noProof/>
            <w:webHidden/>
          </w:rPr>
          <w:t>3</w:t>
        </w:r>
        <w:r w:rsidR="007E7F2C">
          <w:rPr>
            <w:noProof/>
            <w:webHidden/>
          </w:rPr>
          <w:fldChar w:fldCharType="end"/>
        </w:r>
      </w:hyperlink>
    </w:p>
    <w:p w14:paraId="1E12537D" w14:textId="0FF0F4C3" w:rsidR="007E7F2C" w:rsidRDefault="003F3A74">
      <w:pPr>
        <w:pStyle w:val="Sisluet1"/>
        <w:rPr>
          <w:rFonts w:asciiTheme="minorHAnsi" w:eastAsiaTheme="minorEastAsia" w:hAnsiTheme="minorHAnsi" w:cstheme="minorBidi"/>
          <w:noProof/>
          <w:kern w:val="2"/>
          <w:lang w:val="sv-FI" w:eastAsia="sv-FI"/>
          <w14:ligatures w14:val="standardContextual"/>
        </w:rPr>
      </w:pPr>
      <w:hyperlink w:anchor="_Toc176167000" w:history="1">
        <w:r w:rsidR="007E7F2C" w:rsidRPr="00963A68">
          <w:rPr>
            <w:rStyle w:val="Hyperlinkki"/>
            <w:noProof/>
          </w:rPr>
          <w:t>4</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Projektets åtgärder och resultat</w:t>
        </w:r>
        <w:r w:rsidR="007E7F2C">
          <w:rPr>
            <w:noProof/>
            <w:webHidden/>
          </w:rPr>
          <w:tab/>
        </w:r>
        <w:r w:rsidR="007E7F2C">
          <w:rPr>
            <w:noProof/>
            <w:webHidden/>
          </w:rPr>
          <w:fldChar w:fldCharType="begin"/>
        </w:r>
        <w:r w:rsidR="007E7F2C">
          <w:rPr>
            <w:noProof/>
            <w:webHidden/>
          </w:rPr>
          <w:instrText xml:space="preserve"> PAGEREF _Toc176167000 \h </w:instrText>
        </w:r>
        <w:r w:rsidR="007E7F2C">
          <w:rPr>
            <w:noProof/>
            <w:webHidden/>
          </w:rPr>
        </w:r>
        <w:r w:rsidR="007E7F2C">
          <w:rPr>
            <w:noProof/>
            <w:webHidden/>
          </w:rPr>
          <w:fldChar w:fldCharType="separate"/>
        </w:r>
        <w:r w:rsidR="007E7F2C">
          <w:rPr>
            <w:noProof/>
            <w:webHidden/>
          </w:rPr>
          <w:t>3</w:t>
        </w:r>
        <w:r w:rsidR="007E7F2C">
          <w:rPr>
            <w:noProof/>
            <w:webHidden/>
          </w:rPr>
          <w:fldChar w:fldCharType="end"/>
        </w:r>
      </w:hyperlink>
    </w:p>
    <w:p w14:paraId="4019AD30" w14:textId="2AF4A84D"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01" w:history="1">
        <w:r w:rsidR="007E7F2C" w:rsidRPr="00963A68">
          <w:rPr>
            <w:rStyle w:val="Hyperlinkki"/>
            <w:noProof/>
          </w:rPr>
          <w:t>4.1</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Beskrivning av utvecklingen av arbetsplatserna samt det gemensamma utvecklingsarbetet med utbildningssektorn och de instanser som styr den</w:t>
        </w:r>
        <w:r w:rsidR="007E7F2C">
          <w:rPr>
            <w:noProof/>
            <w:webHidden/>
          </w:rPr>
          <w:tab/>
        </w:r>
        <w:r w:rsidR="007E7F2C">
          <w:rPr>
            <w:noProof/>
            <w:webHidden/>
          </w:rPr>
          <w:fldChar w:fldCharType="begin"/>
        </w:r>
        <w:r w:rsidR="007E7F2C">
          <w:rPr>
            <w:noProof/>
            <w:webHidden/>
          </w:rPr>
          <w:instrText xml:space="preserve"> PAGEREF _Toc176167001 \h </w:instrText>
        </w:r>
        <w:r w:rsidR="007E7F2C">
          <w:rPr>
            <w:noProof/>
            <w:webHidden/>
          </w:rPr>
        </w:r>
        <w:r w:rsidR="007E7F2C">
          <w:rPr>
            <w:noProof/>
            <w:webHidden/>
          </w:rPr>
          <w:fldChar w:fldCharType="separate"/>
        </w:r>
        <w:r w:rsidR="007E7F2C">
          <w:rPr>
            <w:noProof/>
            <w:webHidden/>
          </w:rPr>
          <w:t>3</w:t>
        </w:r>
        <w:r w:rsidR="007E7F2C">
          <w:rPr>
            <w:noProof/>
            <w:webHidden/>
          </w:rPr>
          <w:fldChar w:fldCharType="end"/>
        </w:r>
      </w:hyperlink>
    </w:p>
    <w:p w14:paraId="3415EEEB" w14:textId="4922A048"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02" w:history="1">
        <w:r w:rsidR="007E7F2C" w:rsidRPr="00963A68">
          <w:rPr>
            <w:rStyle w:val="Hyperlinkki"/>
            <w:noProof/>
          </w:rPr>
          <w:t>4.2</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Metoder och process för att främja ett förebyggande arbetsgrepp</w:t>
        </w:r>
        <w:r w:rsidR="007E7F2C">
          <w:rPr>
            <w:noProof/>
            <w:webHidden/>
          </w:rPr>
          <w:tab/>
        </w:r>
        <w:r w:rsidR="007E7F2C">
          <w:rPr>
            <w:noProof/>
            <w:webHidden/>
          </w:rPr>
          <w:fldChar w:fldCharType="begin"/>
        </w:r>
        <w:r w:rsidR="007E7F2C">
          <w:rPr>
            <w:noProof/>
            <w:webHidden/>
          </w:rPr>
          <w:instrText xml:space="preserve"> PAGEREF _Toc176167002 \h </w:instrText>
        </w:r>
        <w:r w:rsidR="007E7F2C">
          <w:rPr>
            <w:noProof/>
            <w:webHidden/>
          </w:rPr>
        </w:r>
        <w:r w:rsidR="007E7F2C">
          <w:rPr>
            <w:noProof/>
            <w:webHidden/>
          </w:rPr>
          <w:fldChar w:fldCharType="separate"/>
        </w:r>
        <w:r w:rsidR="007E7F2C">
          <w:rPr>
            <w:noProof/>
            <w:webHidden/>
          </w:rPr>
          <w:t>3</w:t>
        </w:r>
        <w:r w:rsidR="007E7F2C">
          <w:rPr>
            <w:noProof/>
            <w:webHidden/>
          </w:rPr>
          <w:fldChar w:fldCharType="end"/>
        </w:r>
      </w:hyperlink>
    </w:p>
    <w:p w14:paraId="487B771A" w14:textId="7202E780" w:rsidR="007E7F2C" w:rsidRDefault="003F3A74">
      <w:pPr>
        <w:pStyle w:val="Sisluet1"/>
        <w:rPr>
          <w:rFonts w:asciiTheme="minorHAnsi" w:eastAsiaTheme="minorEastAsia" w:hAnsiTheme="minorHAnsi" w:cstheme="minorBidi"/>
          <w:noProof/>
          <w:kern w:val="2"/>
          <w:lang w:val="sv-FI" w:eastAsia="sv-FI"/>
          <w14:ligatures w14:val="standardContextual"/>
        </w:rPr>
      </w:pPr>
      <w:hyperlink w:anchor="_Toc176167003" w:history="1">
        <w:r w:rsidR="007E7F2C" w:rsidRPr="00963A68">
          <w:rPr>
            <w:rStyle w:val="Hyperlinkki"/>
            <w:noProof/>
          </w:rPr>
          <w:t>5</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Beskrivning av samarbetsrelationerna och genomförandet av samarbetet</w:t>
        </w:r>
        <w:r w:rsidR="007E7F2C">
          <w:rPr>
            <w:noProof/>
            <w:webHidden/>
          </w:rPr>
          <w:tab/>
        </w:r>
        <w:r w:rsidR="007E7F2C">
          <w:rPr>
            <w:noProof/>
            <w:webHidden/>
          </w:rPr>
          <w:fldChar w:fldCharType="begin"/>
        </w:r>
        <w:r w:rsidR="007E7F2C">
          <w:rPr>
            <w:noProof/>
            <w:webHidden/>
          </w:rPr>
          <w:instrText xml:space="preserve"> PAGEREF _Toc176167003 \h </w:instrText>
        </w:r>
        <w:r w:rsidR="007E7F2C">
          <w:rPr>
            <w:noProof/>
            <w:webHidden/>
          </w:rPr>
        </w:r>
        <w:r w:rsidR="007E7F2C">
          <w:rPr>
            <w:noProof/>
            <w:webHidden/>
          </w:rPr>
          <w:fldChar w:fldCharType="separate"/>
        </w:r>
        <w:r w:rsidR="007E7F2C">
          <w:rPr>
            <w:noProof/>
            <w:webHidden/>
          </w:rPr>
          <w:t>3</w:t>
        </w:r>
        <w:r w:rsidR="007E7F2C">
          <w:rPr>
            <w:noProof/>
            <w:webHidden/>
          </w:rPr>
          <w:fldChar w:fldCharType="end"/>
        </w:r>
      </w:hyperlink>
    </w:p>
    <w:p w14:paraId="4394F018" w14:textId="7180F834" w:rsidR="007E7F2C" w:rsidRDefault="003F3A74">
      <w:pPr>
        <w:pStyle w:val="Sisluet1"/>
        <w:rPr>
          <w:rFonts w:asciiTheme="minorHAnsi" w:eastAsiaTheme="minorEastAsia" w:hAnsiTheme="minorHAnsi" w:cstheme="minorBidi"/>
          <w:noProof/>
          <w:kern w:val="2"/>
          <w:lang w:val="sv-FI" w:eastAsia="sv-FI"/>
          <w14:ligatures w14:val="standardContextual"/>
        </w:rPr>
      </w:pPr>
      <w:hyperlink w:anchor="_Toc176167004" w:history="1">
        <w:r w:rsidR="007E7F2C" w:rsidRPr="00963A68">
          <w:rPr>
            <w:rStyle w:val="Hyperlinkki"/>
            <w:noProof/>
          </w:rPr>
          <w:t>6</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Tidsplan för genomförandet av projektet</w:t>
        </w:r>
        <w:r w:rsidR="007E7F2C">
          <w:rPr>
            <w:noProof/>
            <w:webHidden/>
          </w:rPr>
          <w:tab/>
        </w:r>
        <w:r w:rsidR="007E7F2C">
          <w:rPr>
            <w:noProof/>
            <w:webHidden/>
          </w:rPr>
          <w:fldChar w:fldCharType="begin"/>
        </w:r>
        <w:r w:rsidR="007E7F2C">
          <w:rPr>
            <w:noProof/>
            <w:webHidden/>
          </w:rPr>
          <w:instrText xml:space="preserve"> PAGEREF _Toc176167004 \h </w:instrText>
        </w:r>
        <w:r w:rsidR="007E7F2C">
          <w:rPr>
            <w:noProof/>
            <w:webHidden/>
          </w:rPr>
        </w:r>
        <w:r w:rsidR="007E7F2C">
          <w:rPr>
            <w:noProof/>
            <w:webHidden/>
          </w:rPr>
          <w:fldChar w:fldCharType="separate"/>
        </w:r>
        <w:r w:rsidR="007E7F2C">
          <w:rPr>
            <w:noProof/>
            <w:webHidden/>
          </w:rPr>
          <w:t>4</w:t>
        </w:r>
        <w:r w:rsidR="007E7F2C">
          <w:rPr>
            <w:noProof/>
            <w:webHidden/>
          </w:rPr>
          <w:fldChar w:fldCharType="end"/>
        </w:r>
      </w:hyperlink>
    </w:p>
    <w:p w14:paraId="43CBA5C8" w14:textId="7B6612A0" w:rsidR="007E7F2C" w:rsidRDefault="003F3A74">
      <w:pPr>
        <w:pStyle w:val="Sisluet1"/>
        <w:rPr>
          <w:rFonts w:asciiTheme="minorHAnsi" w:eastAsiaTheme="minorEastAsia" w:hAnsiTheme="minorHAnsi" w:cstheme="minorBidi"/>
          <w:noProof/>
          <w:kern w:val="2"/>
          <w:lang w:val="sv-FI" w:eastAsia="sv-FI"/>
          <w14:ligatures w14:val="standardContextual"/>
        </w:rPr>
      </w:pPr>
      <w:hyperlink w:anchor="_Toc176167005" w:history="1">
        <w:r w:rsidR="007E7F2C" w:rsidRPr="00963A68">
          <w:rPr>
            <w:rStyle w:val="Hyperlinkki"/>
            <w:noProof/>
          </w:rPr>
          <w:t>7</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Effekter och genomslag enligt huvudmål</w:t>
        </w:r>
        <w:r w:rsidR="007E7F2C">
          <w:rPr>
            <w:noProof/>
            <w:webHidden/>
          </w:rPr>
          <w:tab/>
        </w:r>
        <w:r w:rsidR="007E7F2C">
          <w:rPr>
            <w:noProof/>
            <w:webHidden/>
          </w:rPr>
          <w:fldChar w:fldCharType="begin"/>
        </w:r>
        <w:r w:rsidR="007E7F2C">
          <w:rPr>
            <w:noProof/>
            <w:webHidden/>
          </w:rPr>
          <w:instrText xml:space="preserve"> PAGEREF _Toc176167005 \h </w:instrText>
        </w:r>
        <w:r w:rsidR="007E7F2C">
          <w:rPr>
            <w:noProof/>
            <w:webHidden/>
          </w:rPr>
        </w:r>
        <w:r w:rsidR="007E7F2C">
          <w:rPr>
            <w:noProof/>
            <w:webHidden/>
          </w:rPr>
          <w:fldChar w:fldCharType="separate"/>
        </w:r>
        <w:r w:rsidR="007E7F2C">
          <w:rPr>
            <w:noProof/>
            <w:webHidden/>
          </w:rPr>
          <w:t>4</w:t>
        </w:r>
        <w:r w:rsidR="007E7F2C">
          <w:rPr>
            <w:noProof/>
            <w:webHidden/>
          </w:rPr>
          <w:fldChar w:fldCharType="end"/>
        </w:r>
      </w:hyperlink>
    </w:p>
    <w:p w14:paraId="76A3B40F" w14:textId="3CF2F1ED"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06" w:history="1">
        <w:r w:rsidR="007E7F2C" w:rsidRPr="00963A68">
          <w:rPr>
            <w:rStyle w:val="Hyperlinkki"/>
            <w:noProof/>
          </w:rPr>
          <w:t>7.1</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Indikatorer för och uppföljning av verksamhetens genomslag</w:t>
        </w:r>
        <w:r w:rsidR="007E7F2C">
          <w:rPr>
            <w:noProof/>
            <w:webHidden/>
          </w:rPr>
          <w:tab/>
        </w:r>
        <w:r w:rsidR="007E7F2C">
          <w:rPr>
            <w:noProof/>
            <w:webHidden/>
          </w:rPr>
          <w:fldChar w:fldCharType="begin"/>
        </w:r>
        <w:r w:rsidR="007E7F2C">
          <w:rPr>
            <w:noProof/>
            <w:webHidden/>
          </w:rPr>
          <w:instrText xml:space="preserve"> PAGEREF _Toc176167006 \h </w:instrText>
        </w:r>
        <w:r w:rsidR="007E7F2C">
          <w:rPr>
            <w:noProof/>
            <w:webHidden/>
          </w:rPr>
        </w:r>
        <w:r w:rsidR="007E7F2C">
          <w:rPr>
            <w:noProof/>
            <w:webHidden/>
          </w:rPr>
          <w:fldChar w:fldCharType="separate"/>
        </w:r>
        <w:r w:rsidR="007E7F2C">
          <w:rPr>
            <w:noProof/>
            <w:webHidden/>
          </w:rPr>
          <w:t>4</w:t>
        </w:r>
        <w:r w:rsidR="007E7F2C">
          <w:rPr>
            <w:noProof/>
            <w:webHidden/>
          </w:rPr>
          <w:fldChar w:fldCharType="end"/>
        </w:r>
      </w:hyperlink>
    </w:p>
    <w:p w14:paraId="013F8B74" w14:textId="26CC0718"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07" w:history="1">
        <w:r w:rsidR="007E7F2C" w:rsidRPr="00963A68">
          <w:rPr>
            <w:rStyle w:val="Hyperlinkki"/>
            <w:noProof/>
          </w:rPr>
          <w:t>7.2</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Förhandsbedömning av effekter för människor</w:t>
        </w:r>
        <w:r w:rsidR="007E7F2C">
          <w:rPr>
            <w:noProof/>
            <w:webHidden/>
          </w:rPr>
          <w:tab/>
        </w:r>
        <w:r w:rsidR="007E7F2C">
          <w:rPr>
            <w:noProof/>
            <w:webHidden/>
          </w:rPr>
          <w:fldChar w:fldCharType="begin"/>
        </w:r>
        <w:r w:rsidR="007E7F2C">
          <w:rPr>
            <w:noProof/>
            <w:webHidden/>
          </w:rPr>
          <w:instrText xml:space="preserve"> PAGEREF _Toc176167007 \h </w:instrText>
        </w:r>
        <w:r w:rsidR="007E7F2C">
          <w:rPr>
            <w:noProof/>
            <w:webHidden/>
          </w:rPr>
        </w:r>
        <w:r w:rsidR="007E7F2C">
          <w:rPr>
            <w:noProof/>
            <w:webHidden/>
          </w:rPr>
          <w:fldChar w:fldCharType="separate"/>
        </w:r>
        <w:r w:rsidR="007E7F2C">
          <w:rPr>
            <w:noProof/>
            <w:webHidden/>
          </w:rPr>
          <w:t>4</w:t>
        </w:r>
        <w:r w:rsidR="007E7F2C">
          <w:rPr>
            <w:noProof/>
            <w:webHidden/>
          </w:rPr>
          <w:fldChar w:fldCharType="end"/>
        </w:r>
      </w:hyperlink>
    </w:p>
    <w:p w14:paraId="7DD5991C" w14:textId="74953B14" w:rsidR="007E7F2C" w:rsidRDefault="003F3A74">
      <w:pPr>
        <w:pStyle w:val="Sisluet1"/>
        <w:rPr>
          <w:rFonts w:asciiTheme="minorHAnsi" w:eastAsiaTheme="minorEastAsia" w:hAnsiTheme="minorHAnsi" w:cstheme="minorBidi"/>
          <w:noProof/>
          <w:kern w:val="2"/>
          <w:lang w:val="sv-FI" w:eastAsia="sv-FI"/>
          <w14:ligatures w14:val="standardContextual"/>
        </w:rPr>
      </w:pPr>
      <w:hyperlink w:anchor="_Toc176167008" w:history="1">
        <w:r w:rsidR="007E7F2C" w:rsidRPr="00963A68">
          <w:rPr>
            <w:rStyle w:val="Hyperlinkki"/>
            <w:noProof/>
          </w:rPr>
          <w:t>8</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Projektadministration</w:t>
        </w:r>
        <w:r w:rsidR="007E7F2C">
          <w:rPr>
            <w:noProof/>
            <w:webHidden/>
          </w:rPr>
          <w:tab/>
        </w:r>
        <w:r w:rsidR="007E7F2C">
          <w:rPr>
            <w:noProof/>
            <w:webHidden/>
          </w:rPr>
          <w:fldChar w:fldCharType="begin"/>
        </w:r>
        <w:r w:rsidR="007E7F2C">
          <w:rPr>
            <w:noProof/>
            <w:webHidden/>
          </w:rPr>
          <w:instrText xml:space="preserve"> PAGEREF _Toc176167008 \h </w:instrText>
        </w:r>
        <w:r w:rsidR="007E7F2C">
          <w:rPr>
            <w:noProof/>
            <w:webHidden/>
          </w:rPr>
        </w:r>
        <w:r w:rsidR="007E7F2C">
          <w:rPr>
            <w:noProof/>
            <w:webHidden/>
          </w:rPr>
          <w:fldChar w:fldCharType="separate"/>
        </w:r>
        <w:r w:rsidR="007E7F2C">
          <w:rPr>
            <w:noProof/>
            <w:webHidden/>
          </w:rPr>
          <w:t>4</w:t>
        </w:r>
        <w:r w:rsidR="007E7F2C">
          <w:rPr>
            <w:noProof/>
            <w:webHidden/>
          </w:rPr>
          <w:fldChar w:fldCharType="end"/>
        </w:r>
      </w:hyperlink>
    </w:p>
    <w:p w14:paraId="065FBB51" w14:textId="5FE62129"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09" w:history="1">
        <w:r w:rsidR="007E7F2C" w:rsidRPr="00963A68">
          <w:rPr>
            <w:rStyle w:val="Hyperlinkki"/>
            <w:noProof/>
          </w:rPr>
          <w:t>8.1</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Projektets personresurser, konsortiets parter och deras ansvar</w:t>
        </w:r>
        <w:r w:rsidR="007E7F2C">
          <w:rPr>
            <w:noProof/>
            <w:webHidden/>
          </w:rPr>
          <w:tab/>
        </w:r>
        <w:r w:rsidR="007E7F2C">
          <w:rPr>
            <w:noProof/>
            <w:webHidden/>
          </w:rPr>
          <w:fldChar w:fldCharType="begin"/>
        </w:r>
        <w:r w:rsidR="007E7F2C">
          <w:rPr>
            <w:noProof/>
            <w:webHidden/>
          </w:rPr>
          <w:instrText xml:space="preserve"> PAGEREF _Toc176167009 \h </w:instrText>
        </w:r>
        <w:r w:rsidR="007E7F2C">
          <w:rPr>
            <w:noProof/>
            <w:webHidden/>
          </w:rPr>
        </w:r>
        <w:r w:rsidR="007E7F2C">
          <w:rPr>
            <w:noProof/>
            <w:webHidden/>
          </w:rPr>
          <w:fldChar w:fldCharType="separate"/>
        </w:r>
        <w:r w:rsidR="007E7F2C">
          <w:rPr>
            <w:noProof/>
            <w:webHidden/>
          </w:rPr>
          <w:t>4</w:t>
        </w:r>
        <w:r w:rsidR="007E7F2C">
          <w:rPr>
            <w:noProof/>
            <w:webHidden/>
          </w:rPr>
          <w:fldChar w:fldCharType="end"/>
        </w:r>
      </w:hyperlink>
    </w:p>
    <w:p w14:paraId="21A1BFE9" w14:textId="4A007AD4"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10" w:history="1">
        <w:r w:rsidR="007E7F2C" w:rsidRPr="00963A68">
          <w:rPr>
            <w:rStyle w:val="Hyperlinkki"/>
            <w:noProof/>
          </w:rPr>
          <w:t>8.2</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Projektets kostnader</w:t>
        </w:r>
        <w:r w:rsidR="007E7F2C">
          <w:rPr>
            <w:noProof/>
            <w:webHidden/>
          </w:rPr>
          <w:tab/>
        </w:r>
        <w:r w:rsidR="007E7F2C">
          <w:rPr>
            <w:noProof/>
            <w:webHidden/>
          </w:rPr>
          <w:fldChar w:fldCharType="begin"/>
        </w:r>
        <w:r w:rsidR="007E7F2C">
          <w:rPr>
            <w:noProof/>
            <w:webHidden/>
          </w:rPr>
          <w:instrText xml:space="preserve"> PAGEREF _Toc176167010 \h </w:instrText>
        </w:r>
        <w:r w:rsidR="007E7F2C">
          <w:rPr>
            <w:noProof/>
            <w:webHidden/>
          </w:rPr>
        </w:r>
        <w:r w:rsidR="007E7F2C">
          <w:rPr>
            <w:noProof/>
            <w:webHidden/>
          </w:rPr>
          <w:fldChar w:fldCharType="separate"/>
        </w:r>
        <w:r w:rsidR="007E7F2C">
          <w:rPr>
            <w:noProof/>
            <w:webHidden/>
          </w:rPr>
          <w:t>4</w:t>
        </w:r>
        <w:r w:rsidR="007E7F2C">
          <w:rPr>
            <w:noProof/>
            <w:webHidden/>
          </w:rPr>
          <w:fldChar w:fldCharType="end"/>
        </w:r>
      </w:hyperlink>
    </w:p>
    <w:p w14:paraId="554C0AEF" w14:textId="707AA37D"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11" w:history="1">
        <w:r w:rsidR="007E7F2C" w:rsidRPr="00963A68">
          <w:rPr>
            <w:rStyle w:val="Hyperlinkki"/>
            <w:noProof/>
          </w:rPr>
          <w:t>8.3</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Plan för att förankra verksamheten och säkerställa dess kontinuitet</w:t>
        </w:r>
        <w:r w:rsidR="007E7F2C">
          <w:rPr>
            <w:noProof/>
            <w:webHidden/>
          </w:rPr>
          <w:tab/>
        </w:r>
        <w:r w:rsidR="007E7F2C">
          <w:rPr>
            <w:noProof/>
            <w:webHidden/>
          </w:rPr>
          <w:fldChar w:fldCharType="begin"/>
        </w:r>
        <w:r w:rsidR="007E7F2C">
          <w:rPr>
            <w:noProof/>
            <w:webHidden/>
          </w:rPr>
          <w:instrText xml:space="preserve"> PAGEREF _Toc176167011 \h </w:instrText>
        </w:r>
        <w:r w:rsidR="007E7F2C">
          <w:rPr>
            <w:noProof/>
            <w:webHidden/>
          </w:rPr>
        </w:r>
        <w:r w:rsidR="007E7F2C">
          <w:rPr>
            <w:noProof/>
            <w:webHidden/>
          </w:rPr>
          <w:fldChar w:fldCharType="separate"/>
        </w:r>
        <w:r w:rsidR="007E7F2C">
          <w:rPr>
            <w:noProof/>
            <w:webHidden/>
          </w:rPr>
          <w:t>5</w:t>
        </w:r>
        <w:r w:rsidR="007E7F2C">
          <w:rPr>
            <w:noProof/>
            <w:webHidden/>
          </w:rPr>
          <w:fldChar w:fldCharType="end"/>
        </w:r>
      </w:hyperlink>
    </w:p>
    <w:p w14:paraId="614C62FD" w14:textId="036DF852"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12" w:history="1">
        <w:r w:rsidR="007E7F2C" w:rsidRPr="00963A68">
          <w:rPr>
            <w:rStyle w:val="Hyperlinkki"/>
            <w:noProof/>
          </w:rPr>
          <w:t>8.4</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Kommunikation</w:t>
        </w:r>
        <w:r w:rsidR="007E7F2C">
          <w:rPr>
            <w:noProof/>
            <w:webHidden/>
          </w:rPr>
          <w:tab/>
        </w:r>
        <w:r w:rsidR="007E7F2C">
          <w:rPr>
            <w:noProof/>
            <w:webHidden/>
          </w:rPr>
          <w:fldChar w:fldCharType="begin"/>
        </w:r>
        <w:r w:rsidR="007E7F2C">
          <w:rPr>
            <w:noProof/>
            <w:webHidden/>
          </w:rPr>
          <w:instrText xml:space="preserve"> PAGEREF _Toc176167012 \h </w:instrText>
        </w:r>
        <w:r w:rsidR="007E7F2C">
          <w:rPr>
            <w:noProof/>
            <w:webHidden/>
          </w:rPr>
        </w:r>
        <w:r w:rsidR="007E7F2C">
          <w:rPr>
            <w:noProof/>
            <w:webHidden/>
          </w:rPr>
          <w:fldChar w:fldCharType="separate"/>
        </w:r>
        <w:r w:rsidR="007E7F2C">
          <w:rPr>
            <w:noProof/>
            <w:webHidden/>
          </w:rPr>
          <w:t>5</w:t>
        </w:r>
        <w:r w:rsidR="007E7F2C">
          <w:rPr>
            <w:noProof/>
            <w:webHidden/>
          </w:rPr>
          <w:fldChar w:fldCharType="end"/>
        </w:r>
      </w:hyperlink>
    </w:p>
    <w:p w14:paraId="4A7E80E4" w14:textId="3436A8CC" w:rsidR="007E7F2C" w:rsidRDefault="003F3A74">
      <w:pPr>
        <w:pStyle w:val="Sisluet2"/>
        <w:rPr>
          <w:rFonts w:asciiTheme="minorHAnsi" w:eastAsiaTheme="minorEastAsia" w:hAnsiTheme="minorHAnsi" w:cstheme="minorBidi"/>
          <w:noProof/>
          <w:kern w:val="2"/>
          <w:lang w:val="sv-FI" w:eastAsia="sv-FI"/>
          <w14:ligatures w14:val="standardContextual"/>
        </w:rPr>
      </w:pPr>
      <w:hyperlink w:anchor="_Toc176167013" w:history="1">
        <w:r w:rsidR="007E7F2C" w:rsidRPr="00963A68">
          <w:rPr>
            <w:rStyle w:val="Hyperlinkki"/>
            <w:noProof/>
          </w:rPr>
          <w:t>8.5</w:t>
        </w:r>
        <w:r w:rsidR="007E7F2C">
          <w:rPr>
            <w:rFonts w:asciiTheme="minorHAnsi" w:eastAsiaTheme="minorEastAsia" w:hAnsiTheme="minorHAnsi" w:cstheme="minorBidi"/>
            <w:noProof/>
            <w:kern w:val="2"/>
            <w:lang w:val="sv-FI" w:eastAsia="sv-FI"/>
            <w14:ligatures w14:val="standardContextual"/>
          </w:rPr>
          <w:tab/>
        </w:r>
        <w:r w:rsidR="007E7F2C" w:rsidRPr="00963A68">
          <w:rPr>
            <w:rStyle w:val="Hyperlinkki"/>
            <w:noProof/>
          </w:rPr>
          <w:t>Risker och riskberedskap</w:t>
        </w:r>
        <w:r w:rsidR="007E7F2C">
          <w:rPr>
            <w:noProof/>
            <w:webHidden/>
          </w:rPr>
          <w:tab/>
        </w:r>
        <w:r w:rsidR="007E7F2C">
          <w:rPr>
            <w:noProof/>
            <w:webHidden/>
          </w:rPr>
          <w:fldChar w:fldCharType="begin"/>
        </w:r>
        <w:r w:rsidR="007E7F2C">
          <w:rPr>
            <w:noProof/>
            <w:webHidden/>
          </w:rPr>
          <w:instrText xml:space="preserve"> PAGEREF _Toc176167013 \h </w:instrText>
        </w:r>
        <w:r w:rsidR="007E7F2C">
          <w:rPr>
            <w:noProof/>
            <w:webHidden/>
          </w:rPr>
        </w:r>
        <w:r w:rsidR="007E7F2C">
          <w:rPr>
            <w:noProof/>
            <w:webHidden/>
          </w:rPr>
          <w:fldChar w:fldCharType="separate"/>
        </w:r>
        <w:r w:rsidR="007E7F2C">
          <w:rPr>
            <w:noProof/>
            <w:webHidden/>
          </w:rPr>
          <w:t>5</w:t>
        </w:r>
        <w:r w:rsidR="007E7F2C">
          <w:rPr>
            <w:noProof/>
            <w:webHidden/>
          </w:rPr>
          <w:fldChar w:fldCharType="end"/>
        </w:r>
      </w:hyperlink>
    </w:p>
    <w:p w14:paraId="5D7A1859" w14:textId="722383C4" w:rsidR="00400575" w:rsidRPr="00291F8C" w:rsidRDefault="00400575" w:rsidP="00496DC8">
      <w:r w:rsidRPr="00291F8C">
        <w:rPr>
          <w:b/>
          <w:bCs/>
        </w:rPr>
        <w:fldChar w:fldCharType="end"/>
      </w:r>
    </w:p>
    <w:p w14:paraId="3004FD01" w14:textId="77777777" w:rsidR="004657DF" w:rsidRPr="00291F8C" w:rsidRDefault="004657DF" w:rsidP="00496DC8">
      <w:pPr>
        <w:spacing w:before="0"/>
        <w:ind w:hanging="1134"/>
        <w:rPr>
          <w:i/>
        </w:rPr>
      </w:pPr>
    </w:p>
    <w:p w14:paraId="4A6ACDB4" w14:textId="77777777" w:rsidR="004937ED" w:rsidRPr="00291F8C" w:rsidRDefault="004937ED" w:rsidP="00496DC8">
      <w:pPr>
        <w:spacing w:before="0"/>
        <w:ind w:left="0"/>
      </w:pPr>
    </w:p>
    <w:p w14:paraId="7E625106" w14:textId="77777777" w:rsidR="00466B44" w:rsidRPr="00291F8C" w:rsidRDefault="00775B3B" w:rsidP="00496DC8">
      <w:pPr>
        <w:spacing w:before="0"/>
        <w:ind w:left="0"/>
        <w:jc w:val="both"/>
        <w:rPr>
          <w:i/>
        </w:rPr>
      </w:pPr>
      <w:r>
        <w:br w:type="page"/>
      </w:r>
    </w:p>
    <w:p w14:paraId="4E4B89DB" w14:textId="77777777" w:rsidR="00B21F79" w:rsidRPr="00B21F79" w:rsidRDefault="00B21F79" w:rsidP="00496DC8">
      <w:pPr>
        <w:spacing w:before="0"/>
        <w:ind w:left="0"/>
        <w:rPr>
          <w:b/>
          <w:sz w:val="24"/>
          <w:szCs w:val="24"/>
        </w:rPr>
      </w:pPr>
      <w:bookmarkStart w:id="2" w:name="_Toc413318598"/>
      <w:bookmarkStart w:id="3" w:name="_Toc413318599"/>
      <w:r>
        <w:rPr>
          <w:b/>
          <w:sz w:val="24"/>
          <w:szCs w:val="24"/>
        </w:rPr>
        <w:lastRenderedPageBreak/>
        <w:t>Åtgärdshelhet 1 Unga, arbetsliv och psykisk hälsa</w:t>
      </w:r>
    </w:p>
    <w:p w14:paraId="42F46B74" w14:textId="77777777" w:rsidR="00B21F79" w:rsidRPr="00B21F79" w:rsidRDefault="00B21F79" w:rsidP="00496DC8">
      <w:pPr>
        <w:spacing w:before="0"/>
        <w:ind w:left="432"/>
        <w:rPr>
          <w:b/>
        </w:rPr>
      </w:pPr>
    </w:p>
    <w:p w14:paraId="48306F53" w14:textId="5ABC1C9F" w:rsidR="00A150FE" w:rsidRDefault="00A150FE" w:rsidP="00496DC8">
      <w:pPr>
        <w:pStyle w:val="Otsikko1"/>
        <w:spacing w:before="0" w:after="120"/>
      </w:pPr>
      <w:bookmarkStart w:id="4" w:name="_Toc176166997"/>
      <w:bookmarkStart w:id="5" w:name="_Toc175045937"/>
      <w:bookmarkStart w:id="6" w:name="_Toc175045936"/>
      <w:bookmarkEnd w:id="2"/>
      <w:r>
        <w:t>Nuläget och behovet av projektet</w:t>
      </w:r>
      <w:bookmarkEnd w:id="4"/>
      <w:r>
        <w:t xml:space="preserve"> </w:t>
      </w:r>
    </w:p>
    <w:p w14:paraId="2C0DEFB1" w14:textId="4999FC25" w:rsidR="0026433E" w:rsidRDefault="004D580A" w:rsidP="00496DC8">
      <w:pPr>
        <w:spacing w:before="0"/>
      </w:pPr>
      <w:r>
        <w:t>Beskriv nuläget och behovet av projektet</w:t>
      </w:r>
    </w:p>
    <w:p w14:paraId="570FF6E7" w14:textId="77777777" w:rsidR="00496DC8" w:rsidRPr="0026433E" w:rsidRDefault="00496DC8" w:rsidP="00496DC8">
      <w:pPr>
        <w:spacing w:before="0"/>
      </w:pPr>
    </w:p>
    <w:p w14:paraId="2AF12D00" w14:textId="13CF0DFA" w:rsidR="0026433E" w:rsidRDefault="00B21F79" w:rsidP="00496DC8">
      <w:pPr>
        <w:pStyle w:val="Otsikko1"/>
        <w:spacing w:before="0" w:after="120"/>
      </w:pPr>
      <w:bookmarkStart w:id="7" w:name="_Toc175744217"/>
      <w:bookmarkStart w:id="8" w:name="_Toc175744287"/>
      <w:bookmarkStart w:id="9" w:name="_Toc175744943"/>
      <w:bookmarkStart w:id="10" w:name="_Toc175744218"/>
      <w:bookmarkStart w:id="11" w:name="_Toc175744288"/>
      <w:bookmarkStart w:id="12" w:name="_Toc175744944"/>
      <w:bookmarkStart w:id="13" w:name="_Toc175744219"/>
      <w:bookmarkStart w:id="14" w:name="_Toc175744289"/>
      <w:bookmarkStart w:id="15" w:name="_Toc175744945"/>
      <w:bookmarkStart w:id="16" w:name="_Toc176166998"/>
      <w:bookmarkEnd w:id="5"/>
      <w:bookmarkEnd w:id="7"/>
      <w:bookmarkEnd w:id="8"/>
      <w:bookmarkEnd w:id="9"/>
      <w:bookmarkEnd w:id="10"/>
      <w:bookmarkEnd w:id="11"/>
      <w:bookmarkEnd w:id="12"/>
      <w:bookmarkEnd w:id="13"/>
      <w:bookmarkEnd w:id="14"/>
      <w:bookmarkEnd w:id="15"/>
      <w:r>
        <w:t>Projektets mål</w:t>
      </w:r>
      <w:bookmarkEnd w:id="16"/>
    </w:p>
    <w:p w14:paraId="089EF006" w14:textId="7CB688FF" w:rsidR="004D4F5A" w:rsidRDefault="004D580A" w:rsidP="00496DC8">
      <w:pPr>
        <w:spacing w:before="0"/>
      </w:pPr>
      <w:r>
        <w:t>Se punkt 1.2 i utlysningsannonsen</w:t>
      </w:r>
    </w:p>
    <w:p w14:paraId="6242EEA8" w14:textId="77777777" w:rsidR="00496DC8" w:rsidRPr="004D4F5A" w:rsidRDefault="00496DC8" w:rsidP="00496DC8">
      <w:pPr>
        <w:spacing w:before="0"/>
      </w:pPr>
    </w:p>
    <w:p w14:paraId="2F287036" w14:textId="18B04A61" w:rsidR="00B21F79" w:rsidRPr="00B21F79" w:rsidRDefault="00A9543C" w:rsidP="00496DC8">
      <w:pPr>
        <w:pStyle w:val="Otsikko1"/>
        <w:spacing w:before="0" w:after="120"/>
      </w:pPr>
      <w:bookmarkStart w:id="17" w:name="_Toc176166999"/>
      <w:r>
        <w:t>Projektets målgruppe</w:t>
      </w:r>
      <w:bookmarkEnd w:id="6"/>
      <w:r>
        <w:t>r och involveringen av dem</w:t>
      </w:r>
      <w:bookmarkEnd w:id="17"/>
      <w:r>
        <w:t xml:space="preserve"> </w:t>
      </w:r>
    </w:p>
    <w:p w14:paraId="2CFCFEF6" w14:textId="66EBAC68" w:rsidR="00B21F79" w:rsidRDefault="00F21E2B" w:rsidP="00496DC8">
      <w:pPr>
        <w:spacing w:before="0"/>
      </w:pPr>
      <w:r>
        <w:t xml:space="preserve">För vem ordnas eller utvecklas verksamheten? </w:t>
      </w:r>
    </w:p>
    <w:p w14:paraId="7D29AB9B" w14:textId="7CEBAA9A" w:rsidR="00B21F79" w:rsidRDefault="00B21F79" w:rsidP="00496DC8">
      <w:pPr>
        <w:spacing w:before="0"/>
      </w:pPr>
      <w:r>
        <w:t>Beskriv hur de unga involveras i utvecklingen av åtgärderna på arbetsplatsen och i planeringen och genomförandet av det gemensamma utvecklingsarbetet med utbildningssektorn.</w:t>
      </w:r>
    </w:p>
    <w:p w14:paraId="53A12DD1" w14:textId="4D1B16A4" w:rsidR="00F21E2B" w:rsidRDefault="00F21E2B" w:rsidP="00496DC8">
      <w:pPr>
        <w:spacing w:before="0"/>
      </w:pPr>
      <w:r>
        <w:t>Se även punkt 1.2 i utlysningsannonsen</w:t>
      </w:r>
    </w:p>
    <w:p w14:paraId="59732802" w14:textId="77777777" w:rsidR="00496DC8" w:rsidRDefault="00496DC8" w:rsidP="00496DC8">
      <w:pPr>
        <w:spacing w:before="0"/>
      </w:pPr>
    </w:p>
    <w:p w14:paraId="42A95803" w14:textId="42E13C38" w:rsidR="00B21F79" w:rsidRDefault="00224931" w:rsidP="00496DC8">
      <w:pPr>
        <w:pStyle w:val="Otsikko1"/>
        <w:spacing w:before="0" w:after="120"/>
      </w:pPr>
      <w:bookmarkStart w:id="18" w:name="_Toc175045938"/>
      <w:bookmarkStart w:id="19" w:name="_Toc176167000"/>
      <w:r>
        <w:t>Projektets åtgärder</w:t>
      </w:r>
      <w:bookmarkEnd w:id="18"/>
      <w:r>
        <w:t xml:space="preserve"> och resultat</w:t>
      </w:r>
      <w:bookmarkEnd w:id="19"/>
      <w:r>
        <w:t xml:space="preserve"> </w:t>
      </w:r>
    </w:p>
    <w:p w14:paraId="34D91EB2" w14:textId="70F5A2ED" w:rsidR="00277D26" w:rsidRPr="00277D26" w:rsidRDefault="00584EBA" w:rsidP="00496DC8">
      <w:pPr>
        <w:spacing w:before="0"/>
      </w:pPr>
      <w:r>
        <w:t xml:space="preserve">Beskriv de praktiska åtgärderna inklusive de verksamma metoderna och planen för genomförandet av verksamheten. </w:t>
      </w:r>
    </w:p>
    <w:p w14:paraId="087B5C79" w14:textId="77777777" w:rsidR="00277D26" w:rsidRPr="00277D26" w:rsidRDefault="00277D26" w:rsidP="00496DC8">
      <w:pPr>
        <w:spacing w:before="0"/>
      </w:pPr>
      <w:r>
        <w:t>Beskriv projektets resultat.</w:t>
      </w:r>
    </w:p>
    <w:p w14:paraId="55D01319" w14:textId="7F973E35" w:rsidR="00277D26" w:rsidRDefault="00277D26" w:rsidP="00496DC8">
      <w:pPr>
        <w:spacing w:before="0"/>
      </w:pPr>
      <w:r>
        <w:t>Se även punkt 1.3 i utlysningsannonsen.</w:t>
      </w:r>
    </w:p>
    <w:p w14:paraId="7F148D94" w14:textId="77777777" w:rsidR="00496DC8" w:rsidRDefault="00496DC8" w:rsidP="00496DC8">
      <w:pPr>
        <w:spacing w:before="0"/>
        <w:rPr>
          <w:lang w:val="x-none"/>
        </w:rPr>
      </w:pPr>
    </w:p>
    <w:p w14:paraId="0FE9EDC3" w14:textId="7F3C81DD" w:rsidR="00277D26" w:rsidRPr="00277D26" w:rsidRDefault="00A9543C" w:rsidP="00496DC8">
      <w:pPr>
        <w:pStyle w:val="Otsikko2"/>
        <w:spacing w:before="0" w:after="120"/>
      </w:pPr>
      <w:bookmarkStart w:id="20" w:name="_Toc176167001"/>
      <w:r>
        <w:t>Beskrivning av utvecklingen av arbetsplatserna samt det gemensamma utvecklingsarbetet med utbildningssektorn och de instanser som styr den</w:t>
      </w:r>
      <w:bookmarkEnd w:id="20"/>
    </w:p>
    <w:p w14:paraId="19E63B0C" w14:textId="47BF9800" w:rsidR="004D4F5A" w:rsidRPr="004D580A" w:rsidRDefault="004D4F5A" w:rsidP="00496DC8">
      <w:pPr>
        <w:spacing w:before="0"/>
      </w:pPr>
      <w:r>
        <w:t xml:space="preserve">Beskriv utvecklingen av arbetsplatserna och dess innehåll samt rekryteringsprocessen och motivera till vilka branscher utvecklingsarbetet riktas. </w:t>
      </w:r>
    </w:p>
    <w:p w14:paraId="30740AEF" w14:textId="4025C2B8" w:rsidR="004D4F5A" w:rsidRPr="004D580A" w:rsidRDefault="00277D26" w:rsidP="00496DC8">
      <w:pPr>
        <w:spacing w:before="0"/>
      </w:pPr>
      <w:r>
        <w:t xml:space="preserve">Ge en uppskattning av antalet arbetsplatser som kan nås i projektet. </w:t>
      </w:r>
    </w:p>
    <w:p w14:paraId="6ED448EA" w14:textId="5AA109EB" w:rsidR="004D4F5A" w:rsidRDefault="00277D26" w:rsidP="00496DC8">
      <w:pPr>
        <w:spacing w:before="0"/>
      </w:pPr>
      <w:r>
        <w:t xml:space="preserve">Beskriv det gemensamma utvecklingsarbetet med utbildningssektorn. </w:t>
      </w:r>
    </w:p>
    <w:p w14:paraId="7E6918F5" w14:textId="77777777" w:rsidR="00496DC8" w:rsidRPr="004D4F5A" w:rsidRDefault="00496DC8" w:rsidP="00496DC8">
      <w:pPr>
        <w:spacing w:before="0"/>
      </w:pPr>
    </w:p>
    <w:p w14:paraId="586D08FB" w14:textId="77777777" w:rsidR="00A9543C" w:rsidRPr="00E80740" w:rsidRDefault="00A9543C" w:rsidP="00496DC8">
      <w:pPr>
        <w:pStyle w:val="Otsikko2"/>
        <w:spacing w:before="0" w:after="120"/>
        <w:rPr>
          <w:i/>
        </w:rPr>
      </w:pPr>
      <w:bookmarkStart w:id="21" w:name="_Toc176167002"/>
      <w:r>
        <w:t>Metoder och process för att främja ett förebyggande arbetsgrepp</w:t>
      </w:r>
      <w:bookmarkEnd w:id="21"/>
      <w:r>
        <w:rPr>
          <w:i/>
        </w:rPr>
        <w:t xml:space="preserve"> </w:t>
      </w:r>
    </w:p>
    <w:p w14:paraId="4D8E1F61" w14:textId="77777777" w:rsidR="00496DC8" w:rsidRDefault="00A9543C" w:rsidP="00496DC8">
      <w:pPr>
        <w:spacing w:before="0"/>
      </w:pPr>
      <w:r>
        <w:t xml:space="preserve">Beskriv arbetsgreppet och processen som syftar till att främja psykisk hälsa och förebygga psykiska problem på arbetsplatserna.   </w:t>
      </w:r>
    </w:p>
    <w:p w14:paraId="27CE5B7C" w14:textId="62B825C7" w:rsidR="00A9543C" w:rsidRPr="00727366" w:rsidRDefault="00A9543C" w:rsidP="00496DC8">
      <w:pPr>
        <w:spacing w:before="0"/>
      </w:pPr>
      <w:r>
        <w:t xml:space="preserve">                                                                      </w:t>
      </w:r>
    </w:p>
    <w:p w14:paraId="1378ACC6" w14:textId="7CBAD536" w:rsidR="001E786C" w:rsidRPr="00766D9D" w:rsidRDefault="00A9543C" w:rsidP="00496DC8">
      <w:pPr>
        <w:pStyle w:val="Otsikko1"/>
        <w:spacing w:before="0" w:after="120"/>
      </w:pPr>
      <w:bookmarkStart w:id="22" w:name="_Toc176167003"/>
      <w:r>
        <w:t>Beskrivning av samarbetsrelationerna och genomförandet av samarbetet</w:t>
      </w:r>
      <w:bookmarkEnd w:id="22"/>
    </w:p>
    <w:p w14:paraId="1788E167" w14:textId="21F47718" w:rsidR="001E786C" w:rsidRDefault="001E786C" w:rsidP="00496DC8">
      <w:pPr>
        <w:spacing w:before="0"/>
      </w:pPr>
      <w:r>
        <w:t xml:space="preserve">Beskriv hur samarbetet genomförs med olika aktörer i projektet. </w:t>
      </w:r>
    </w:p>
    <w:p w14:paraId="1626952C" w14:textId="60F19F68" w:rsidR="005A6A82" w:rsidRDefault="001E786C" w:rsidP="00496DC8">
      <w:pPr>
        <w:spacing w:before="0"/>
      </w:pPr>
      <w:r>
        <w:t xml:space="preserve">Beskriv det samarbetsnätverk som skapas för projektet. </w:t>
      </w:r>
    </w:p>
    <w:p w14:paraId="7889EF49" w14:textId="77777777" w:rsidR="00496DC8" w:rsidRPr="00727366" w:rsidRDefault="00496DC8" w:rsidP="00496DC8">
      <w:pPr>
        <w:spacing w:before="0"/>
      </w:pPr>
    </w:p>
    <w:p w14:paraId="24BDADA3" w14:textId="708B1B8C" w:rsidR="0039632C" w:rsidRPr="00FC5359" w:rsidRDefault="009E37C0" w:rsidP="00496DC8">
      <w:pPr>
        <w:pStyle w:val="Otsikko1"/>
        <w:spacing w:before="0" w:after="120"/>
      </w:pPr>
      <w:bookmarkStart w:id="23" w:name="_Toc176167004"/>
      <w:r>
        <w:lastRenderedPageBreak/>
        <w:t>Tidsplan för genomförandet av projektet</w:t>
      </w:r>
      <w:bookmarkEnd w:id="23"/>
    </w:p>
    <w:p w14:paraId="492F7639" w14:textId="44CAB68B" w:rsidR="00AF7023" w:rsidRDefault="0039632C" w:rsidP="00496DC8">
      <w:pPr>
        <w:spacing w:before="0"/>
      </w:pPr>
      <w:r>
        <w:tab/>
        <w:t>Ange en tidsplan för genomförandet och eventuella faser.</w:t>
      </w:r>
    </w:p>
    <w:p w14:paraId="6B92E7AA" w14:textId="1086B782" w:rsidR="008770E8" w:rsidRPr="00DA106B" w:rsidRDefault="008770E8" w:rsidP="00496DC8">
      <w:pPr>
        <w:spacing w:before="0"/>
      </w:pPr>
      <w:r>
        <w:tab/>
        <w:t xml:space="preserve">Beskriv hur det säkerställs att projektplanen är genomförbar i förhållande till tidsplanen och resurserna. </w:t>
      </w:r>
    </w:p>
    <w:p w14:paraId="557AFD3A" w14:textId="3E6E7617" w:rsidR="00C02D9A" w:rsidRDefault="00AF7023" w:rsidP="00496DC8">
      <w:pPr>
        <w:pStyle w:val="ALeip1kappale"/>
        <w:spacing w:before="0" w:after="120"/>
        <w:ind w:left="432"/>
        <w:rPr>
          <w:i/>
          <w:sz w:val="22"/>
          <w:szCs w:val="22"/>
        </w:rPr>
      </w:pPr>
      <w:r>
        <w:rPr>
          <w:i/>
          <w:sz w:val="22"/>
          <w:szCs w:val="22"/>
        </w:rPr>
        <w:tab/>
      </w:r>
    </w:p>
    <w:p w14:paraId="36544140" w14:textId="6645D4EF" w:rsidR="00CD3BFD" w:rsidRDefault="00FA6BE6" w:rsidP="00496DC8">
      <w:pPr>
        <w:pStyle w:val="Otsikko1"/>
        <w:spacing w:before="0" w:after="120"/>
      </w:pPr>
      <w:bookmarkStart w:id="24" w:name="_Toc111122699"/>
      <w:bookmarkStart w:id="25" w:name="_Toc170126178"/>
      <w:bookmarkStart w:id="26" w:name="_Toc171071284"/>
      <w:bookmarkStart w:id="27" w:name="_Toc174965379"/>
      <w:bookmarkStart w:id="28" w:name="_Toc170126179"/>
      <w:bookmarkStart w:id="29" w:name="_Toc171071285"/>
      <w:bookmarkStart w:id="30" w:name="_Toc174965380"/>
      <w:bookmarkStart w:id="31" w:name="_Toc170126180"/>
      <w:bookmarkStart w:id="32" w:name="_Toc171071286"/>
      <w:bookmarkStart w:id="33" w:name="_Toc174965381"/>
      <w:bookmarkStart w:id="34" w:name="_Toc170126181"/>
      <w:bookmarkStart w:id="35" w:name="_Toc171071287"/>
      <w:bookmarkStart w:id="36" w:name="_Toc174965382"/>
      <w:bookmarkStart w:id="37" w:name="_Toc170126182"/>
      <w:bookmarkStart w:id="38" w:name="_Toc171071288"/>
      <w:bookmarkStart w:id="39" w:name="_Toc174965383"/>
      <w:bookmarkStart w:id="40" w:name="_Toc176167005"/>
      <w:bookmarkStart w:id="41" w:name="_Toc413318600"/>
      <w:bookmarkEnd w:id="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Effekter och genomslag enligt huvudmål</w:t>
      </w:r>
      <w:bookmarkEnd w:id="40"/>
    </w:p>
    <w:p w14:paraId="3D3EC27A" w14:textId="77777777" w:rsidR="00496DC8" w:rsidRPr="00496DC8" w:rsidRDefault="00496DC8" w:rsidP="00496DC8">
      <w:pPr>
        <w:rPr>
          <w:lang w:val="x-none"/>
        </w:rPr>
      </w:pPr>
    </w:p>
    <w:p w14:paraId="2006B602" w14:textId="21F302E4" w:rsidR="009E37C0" w:rsidRPr="00D7632F" w:rsidRDefault="009E37C0" w:rsidP="00496DC8">
      <w:pPr>
        <w:pStyle w:val="Otsikko2"/>
        <w:spacing w:before="0" w:after="120"/>
      </w:pPr>
      <w:bookmarkStart w:id="42" w:name="_Toc176167006"/>
      <w:r>
        <w:t>Indikatorer för och uppföljning av verksamhetens genomslag</w:t>
      </w:r>
      <w:bookmarkEnd w:id="42"/>
    </w:p>
    <w:p w14:paraId="4A139F89" w14:textId="7355198F" w:rsidR="0003297B" w:rsidRDefault="0003297B" w:rsidP="00496DC8">
      <w:pPr>
        <w:spacing w:before="0"/>
      </w:pPr>
      <w:r>
        <w:t>Utvärdera den egna verksamheten antingen hos en extern aktör eller som självutvärdering.</w:t>
      </w:r>
    </w:p>
    <w:p w14:paraId="329E019C" w14:textId="17D75998" w:rsidR="0003297B" w:rsidRDefault="0003297B" w:rsidP="00496DC8">
      <w:pPr>
        <w:spacing w:before="0"/>
      </w:pPr>
      <w:r>
        <w:t>Utvärdera både effekterna och genomslaget.</w:t>
      </w:r>
    </w:p>
    <w:p w14:paraId="3A04D8FB" w14:textId="77777777" w:rsidR="00496DC8" w:rsidRPr="00BA1DAA" w:rsidRDefault="00496DC8" w:rsidP="00496DC8">
      <w:pPr>
        <w:spacing w:before="0"/>
        <w:rPr>
          <w:b/>
          <w:iCs/>
        </w:rPr>
      </w:pPr>
    </w:p>
    <w:p w14:paraId="21F05B8B" w14:textId="41F8B0FD" w:rsidR="00CD3BFD" w:rsidRDefault="00CD3BFD" w:rsidP="00496DC8">
      <w:pPr>
        <w:pStyle w:val="Otsikko2"/>
        <w:spacing w:before="0" w:after="120"/>
      </w:pPr>
      <w:bookmarkStart w:id="43" w:name="_Toc176167007"/>
      <w:r>
        <w:t>Förhandsbedömning av effekter för människor</w:t>
      </w:r>
      <w:bookmarkEnd w:id="43"/>
    </w:p>
    <w:p w14:paraId="25BA653E" w14:textId="1F463A14" w:rsidR="00CD3BFD" w:rsidRDefault="00E01855" w:rsidP="00496DC8">
      <w:pPr>
        <w:spacing w:before="0"/>
      </w:pPr>
      <w:r>
        <w:t>Bedöm projektets effekter</w:t>
      </w:r>
      <w:r w:rsidRPr="00E15D33">
        <w:rPr>
          <w:rStyle w:val="Alaviitteenviite"/>
          <w:i/>
          <w:lang w:val="x-none"/>
        </w:rPr>
        <w:footnoteReference w:id="2"/>
      </w:r>
      <w:r>
        <w:t xml:space="preserve"> med tanke på olika kön och människogrupper. Kontrollera åtminstone om alla drar jämlikt nytta av projektets åtgärder, om de är tillgängliga för alla (beakta fysiska, kunskapsmässiga, färdighetsbaserade och säkerhetsrelaterade hinder), om de kan medföra indirekta hinder eller risker för vissa befolkningsgrupper och om åtgärder behöver skräddarsys för att säkerställa jämlikhet. Beskriv även hur bedömningen av effekter fortsätter medan projektet pågår och hur slutsatserna beaktas som en del av genomförandet av projektet.</w:t>
      </w:r>
    </w:p>
    <w:p w14:paraId="3FB4CE22" w14:textId="77777777" w:rsidR="00496DC8" w:rsidRPr="00E15D33" w:rsidRDefault="00496DC8" w:rsidP="00496DC8">
      <w:pPr>
        <w:spacing w:before="0"/>
      </w:pPr>
    </w:p>
    <w:p w14:paraId="0AB8A248" w14:textId="77777777" w:rsidR="002C5905" w:rsidRDefault="682FFBEA" w:rsidP="00496DC8">
      <w:pPr>
        <w:pStyle w:val="Otsikko1"/>
        <w:spacing w:before="0" w:after="120"/>
      </w:pPr>
      <w:bookmarkStart w:id="44" w:name="_Toc176167008"/>
      <w:r>
        <w:t>Projektadministration</w:t>
      </w:r>
      <w:bookmarkEnd w:id="44"/>
      <w:r>
        <w:t xml:space="preserve"> </w:t>
      </w:r>
    </w:p>
    <w:p w14:paraId="6900EE2D" w14:textId="77777777" w:rsidR="00496DC8" w:rsidRPr="00496DC8" w:rsidRDefault="00496DC8" w:rsidP="00496DC8"/>
    <w:p w14:paraId="7385ED9E" w14:textId="10E1EC7F" w:rsidR="00013840" w:rsidRDefault="00E1015B" w:rsidP="00496DC8">
      <w:pPr>
        <w:pStyle w:val="Otsikko2"/>
        <w:spacing w:before="0" w:after="120"/>
      </w:pPr>
      <w:bookmarkStart w:id="45" w:name="_Toc176167009"/>
      <w:r>
        <w:t>Projektets personresurser, konsortiets parter och deras ansvar</w:t>
      </w:r>
      <w:bookmarkEnd w:id="45"/>
    </w:p>
    <w:p w14:paraId="0C72F1D5" w14:textId="123B0543" w:rsidR="00C63820" w:rsidRDefault="00C63820" w:rsidP="00496DC8">
      <w:pPr>
        <w:spacing w:before="0"/>
      </w:pPr>
      <w:r>
        <w:t xml:space="preserve">Beskriv de personresurser som behövs för genomförandet av projektet, parterna i konsortiet och parternas ansvar. </w:t>
      </w:r>
    </w:p>
    <w:p w14:paraId="125D5D9F" w14:textId="77777777" w:rsidR="00496DC8" w:rsidRDefault="00496DC8" w:rsidP="00496DC8">
      <w:pPr>
        <w:spacing w:before="0"/>
      </w:pPr>
    </w:p>
    <w:p w14:paraId="197D4033" w14:textId="54F05A74" w:rsidR="0009310E" w:rsidRDefault="682FFBEA" w:rsidP="00496DC8">
      <w:pPr>
        <w:pStyle w:val="Otsikko2"/>
        <w:spacing w:before="0" w:after="120"/>
      </w:pPr>
      <w:bookmarkStart w:id="46" w:name="_Toc176167010"/>
      <w:r>
        <w:t>Projektets kostnader</w:t>
      </w:r>
      <w:bookmarkEnd w:id="46"/>
    </w:p>
    <w:p w14:paraId="7097C7EE" w14:textId="0A974DF7" w:rsidR="007D2A80" w:rsidRDefault="003F2654" w:rsidP="00496DC8">
      <w:pPr>
        <w:spacing w:before="0"/>
      </w:pPr>
      <w:r>
        <w:t>Ange de totala kostnaderna för projektet här. Ge närmare information i bilaga 3. Budgetblankett.</w:t>
      </w:r>
    </w:p>
    <w:p w14:paraId="331A9068" w14:textId="77777777" w:rsidR="00496DC8" w:rsidRPr="003F2654" w:rsidRDefault="00496DC8" w:rsidP="00496DC8">
      <w:pPr>
        <w:spacing w:before="0"/>
      </w:pPr>
    </w:p>
    <w:p w14:paraId="065DAD4B" w14:textId="7E0AE749" w:rsidR="00FD32A6" w:rsidRDefault="00B55AA5" w:rsidP="00496DC8">
      <w:pPr>
        <w:pStyle w:val="Otsikko2"/>
        <w:spacing w:before="0" w:after="120"/>
      </w:pPr>
      <w:bookmarkStart w:id="47" w:name="_Toc175749977"/>
      <w:bookmarkStart w:id="48" w:name="_Toc175749982"/>
      <w:bookmarkStart w:id="49" w:name="_Toc175749987"/>
      <w:bookmarkStart w:id="50" w:name="_Toc176167011"/>
      <w:bookmarkEnd w:id="47"/>
      <w:bookmarkEnd w:id="48"/>
      <w:bookmarkEnd w:id="49"/>
      <w:r>
        <w:lastRenderedPageBreak/>
        <w:t>Plan för att förankra verksamheten och säkerställa dess kontinuitet</w:t>
      </w:r>
      <w:bookmarkEnd w:id="50"/>
    </w:p>
    <w:p w14:paraId="4BB84496" w14:textId="51CF3195" w:rsidR="00584EBA" w:rsidRPr="00135C23" w:rsidRDefault="00584EBA" w:rsidP="00496DC8">
      <w:pPr>
        <w:spacing w:before="0"/>
      </w:pPr>
      <w:r>
        <w:t>Beskriv åtgärdernas skalbarhet och spridning på riksnivå redan i genomförandeskedet.</w:t>
      </w:r>
    </w:p>
    <w:p w14:paraId="359EC76E" w14:textId="77777777" w:rsidR="00894185" w:rsidRPr="00291F8C" w:rsidRDefault="682FFBEA" w:rsidP="00496DC8">
      <w:pPr>
        <w:pStyle w:val="Otsikko2"/>
        <w:spacing w:before="0" w:after="120"/>
      </w:pPr>
      <w:bookmarkStart w:id="51" w:name="_Toc176167012"/>
      <w:r>
        <w:t>Kommunikation</w:t>
      </w:r>
      <w:bookmarkEnd w:id="51"/>
      <w:r>
        <w:t xml:space="preserve"> </w:t>
      </w:r>
    </w:p>
    <w:p w14:paraId="2AAC926F" w14:textId="3D3DFC1E" w:rsidR="003F2654" w:rsidRDefault="00A44364" w:rsidP="00496DC8">
      <w:pPr>
        <w:spacing w:before="0"/>
      </w:pPr>
      <w:r>
        <w:t>Beskriv de kommunikationsåtgärder som vidtas och presentera en preliminär kommunikationsplan. Beskriv målgrupper, mål, metoder och ansvariga personer för kommunikationen.</w:t>
      </w:r>
    </w:p>
    <w:p w14:paraId="533F534C" w14:textId="33DA4413" w:rsidR="00FD32A6" w:rsidRPr="003761A6" w:rsidRDefault="00FD32A6" w:rsidP="00496DC8">
      <w:pPr>
        <w:spacing w:before="0"/>
        <w:rPr>
          <w:i/>
        </w:rPr>
      </w:pPr>
    </w:p>
    <w:p w14:paraId="40297A8E" w14:textId="77777777" w:rsidR="00662FED" w:rsidRPr="00291F8C" w:rsidRDefault="682FFBEA" w:rsidP="00496DC8">
      <w:pPr>
        <w:pStyle w:val="Otsikko2"/>
        <w:spacing w:before="0" w:after="120"/>
      </w:pPr>
      <w:bookmarkStart w:id="52" w:name="_Toc437504420"/>
      <w:bookmarkStart w:id="53" w:name="_Toc176167013"/>
      <w:r>
        <w:t>Risker och riskberedskap</w:t>
      </w:r>
      <w:bookmarkEnd w:id="52"/>
      <w:bookmarkEnd w:id="53"/>
    </w:p>
    <w:p w14:paraId="2C7931BD" w14:textId="21FCB411" w:rsidR="00D516AC" w:rsidRDefault="00DB1705" w:rsidP="00496DC8">
      <w:pPr>
        <w:spacing w:before="0"/>
        <w:sectPr w:rsidR="00D516AC" w:rsidSect="003761A6">
          <w:headerReference w:type="default" r:id="rId12"/>
          <w:headerReference w:type="first" r:id="rId13"/>
          <w:type w:val="continuous"/>
          <w:pgSz w:w="11906" w:h="16838" w:code="9"/>
          <w:pgMar w:top="53" w:right="1134" w:bottom="1701" w:left="1134" w:header="567" w:footer="425" w:gutter="0"/>
          <w:cols w:space="720"/>
          <w:titlePg/>
          <w:docGrid w:linePitch="360"/>
        </w:sectPr>
      </w:pPr>
      <w:r>
        <w:t xml:space="preserve">Beskriv i tabellen nedan vilka risker genomförandet av projektet kan vara förknippade med. Riskerna kan till exempel gälla personalen, lokalerna, ekonomin, målgruppen eller förändringar i verksamhetsmiljön. </w:t>
      </w:r>
      <w:bookmarkEnd w:id="41"/>
    </w:p>
    <w:p w14:paraId="66D82CB8" w14:textId="77777777" w:rsidR="00D516AC" w:rsidRDefault="00D516AC" w:rsidP="00496DC8">
      <w:pPr>
        <w:spacing w:before="0"/>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D516AC" w:rsidRPr="00A24E9B" w14:paraId="4C20BCFD" w14:textId="77777777" w:rsidTr="00224E29">
        <w:tc>
          <w:tcPr>
            <w:tcW w:w="3539" w:type="dxa"/>
            <w:shd w:val="clear" w:color="auto" w:fill="D9D9D9" w:themeFill="background1" w:themeFillShade="D9"/>
          </w:tcPr>
          <w:p w14:paraId="0E388D7A" w14:textId="77777777" w:rsidR="00D516AC" w:rsidRPr="00A24E9B" w:rsidRDefault="00D516AC" w:rsidP="00496DC8">
            <w:pPr>
              <w:spacing w:before="0"/>
              <w:ind w:left="0"/>
              <w:rPr>
                <w:b/>
                <w:bCs/>
              </w:rPr>
            </w:pPr>
            <w:r>
              <w:rPr>
                <w:b/>
                <w:bCs/>
              </w:rPr>
              <w:t>Riskbeskrivning</w:t>
            </w:r>
          </w:p>
        </w:tc>
        <w:tc>
          <w:tcPr>
            <w:tcW w:w="1276" w:type="dxa"/>
            <w:shd w:val="clear" w:color="auto" w:fill="D9D9D9" w:themeFill="background1" w:themeFillShade="D9"/>
          </w:tcPr>
          <w:p w14:paraId="2A9833C0" w14:textId="77777777" w:rsidR="00D516AC" w:rsidRPr="00A24E9B" w:rsidRDefault="00D516AC" w:rsidP="00496DC8">
            <w:pPr>
              <w:spacing w:before="0"/>
              <w:ind w:left="0"/>
              <w:rPr>
                <w:b/>
                <w:bCs/>
              </w:rPr>
            </w:pPr>
            <w:r>
              <w:rPr>
                <w:b/>
                <w:bCs/>
              </w:rPr>
              <w:t>Sannolikhet</w:t>
            </w:r>
            <w:r>
              <w:t xml:space="preserve"> (1–5)</w:t>
            </w:r>
          </w:p>
        </w:tc>
        <w:tc>
          <w:tcPr>
            <w:tcW w:w="1276" w:type="dxa"/>
            <w:shd w:val="clear" w:color="auto" w:fill="D9D9D9" w:themeFill="background1" w:themeFillShade="D9"/>
          </w:tcPr>
          <w:p w14:paraId="2C060998" w14:textId="77777777" w:rsidR="00D516AC" w:rsidRDefault="00D516AC" w:rsidP="00496DC8">
            <w:pPr>
              <w:spacing w:before="0"/>
              <w:ind w:left="0"/>
              <w:rPr>
                <w:b/>
                <w:bCs/>
              </w:rPr>
            </w:pPr>
            <w:r>
              <w:rPr>
                <w:b/>
                <w:bCs/>
              </w:rPr>
              <w:t>Effekt</w:t>
            </w:r>
            <w:r>
              <w:t xml:space="preserve"> (1–5)</w:t>
            </w:r>
          </w:p>
        </w:tc>
        <w:tc>
          <w:tcPr>
            <w:tcW w:w="1559" w:type="dxa"/>
            <w:shd w:val="clear" w:color="auto" w:fill="D9D9D9" w:themeFill="background1" w:themeFillShade="D9"/>
          </w:tcPr>
          <w:p w14:paraId="7EAAD293" w14:textId="77777777" w:rsidR="00D516AC" w:rsidRDefault="00D516AC" w:rsidP="00496DC8">
            <w:pPr>
              <w:spacing w:before="0"/>
              <w:ind w:left="0"/>
              <w:rPr>
                <w:b/>
                <w:bCs/>
              </w:rPr>
            </w:pPr>
            <w:r>
              <w:rPr>
                <w:b/>
                <w:bCs/>
              </w:rPr>
              <w:t>Riskpoäng</w:t>
            </w:r>
            <w:r>
              <w:t xml:space="preserve"> (sannolikhet x effekt)</w:t>
            </w:r>
          </w:p>
        </w:tc>
        <w:tc>
          <w:tcPr>
            <w:tcW w:w="3827" w:type="dxa"/>
            <w:shd w:val="clear" w:color="auto" w:fill="D9D9D9" w:themeFill="background1" w:themeFillShade="D9"/>
          </w:tcPr>
          <w:p w14:paraId="7A5D40BE" w14:textId="77777777" w:rsidR="00D516AC" w:rsidRPr="00A24E9B" w:rsidRDefault="00D516AC" w:rsidP="00496DC8">
            <w:pPr>
              <w:spacing w:before="0"/>
              <w:ind w:left="0"/>
              <w:rPr>
                <w:b/>
                <w:bCs/>
              </w:rPr>
            </w:pPr>
            <w:r>
              <w:rPr>
                <w:b/>
                <w:bCs/>
              </w:rPr>
              <w:t>Åtgärder för att minimera risken</w:t>
            </w:r>
          </w:p>
        </w:tc>
        <w:tc>
          <w:tcPr>
            <w:tcW w:w="2840" w:type="dxa"/>
            <w:shd w:val="clear" w:color="auto" w:fill="D9D9D9" w:themeFill="background1" w:themeFillShade="D9"/>
          </w:tcPr>
          <w:p w14:paraId="6689B63A" w14:textId="77777777" w:rsidR="00D516AC" w:rsidRPr="00A24E9B" w:rsidRDefault="00D516AC" w:rsidP="00496DC8">
            <w:pPr>
              <w:spacing w:before="0"/>
              <w:ind w:left="0"/>
              <w:rPr>
                <w:b/>
                <w:bCs/>
              </w:rPr>
            </w:pPr>
            <w:r>
              <w:rPr>
                <w:b/>
                <w:bCs/>
              </w:rPr>
              <w:t xml:space="preserve">Ansvarig aktör </w:t>
            </w:r>
          </w:p>
        </w:tc>
      </w:tr>
      <w:tr w:rsidR="00D516AC" w:rsidRPr="000C3C72" w14:paraId="74ED60CC" w14:textId="77777777" w:rsidTr="00224E29">
        <w:tc>
          <w:tcPr>
            <w:tcW w:w="3539" w:type="dxa"/>
          </w:tcPr>
          <w:p w14:paraId="1EFF21A9" w14:textId="77777777" w:rsidR="00D516AC" w:rsidRPr="000C3C72" w:rsidRDefault="00D516AC" w:rsidP="00496DC8">
            <w:pPr>
              <w:tabs>
                <w:tab w:val="left" w:pos="2197"/>
              </w:tabs>
              <w:spacing w:before="0"/>
              <w:ind w:left="0"/>
            </w:pPr>
          </w:p>
        </w:tc>
        <w:tc>
          <w:tcPr>
            <w:tcW w:w="1276" w:type="dxa"/>
          </w:tcPr>
          <w:p w14:paraId="3CBB0B83" w14:textId="77777777" w:rsidR="00D516AC" w:rsidRPr="000C3C72" w:rsidRDefault="00D516AC" w:rsidP="00496DC8">
            <w:pPr>
              <w:spacing w:before="0"/>
              <w:ind w:left="0"/>
            </w:pPr>
          </w:p>
        </w:tc>
        <w:tc>
          <w:tcPr>
            <w:tcW w:w="1276" w:type="dxa"/>
          </w:tcPr>
          <w:p w14:paraId="6EB5867D" w14:textId="77777777" w:rsidR="00D516AC" w:rsidRPr="000C3C72" w:rsidRDefault="00D516AC" w:rsidP="00496DC8">
            <w:pPr>
              <w:spacing w:before="0"/>
              <w:ind w:left="0"/>
            </w:pPr>
          </w:p>
        </w:tc>
        <w:tc>
          <w:tcPr>
            <w:tcW w:w="1559" w:type="dxa"/>
          </w:tcPr>
          <w:p w14:paraId="44F56AD0" w14:textId="77777777" w:rsidR="00D516AC" w:rsidRPr="000C3C72" w:rsidRDefault="00D516AC" w:rsidP="00496DC8">
            <w:pPr>
              <w:spacing w:before="0"/>
              <w:ind w:left="0"/>
            </w:pPr>
          </w:p>
        </w:tc>
        <w:tc>
          <w:tcPr>
            <w:tcW w:w="3827" w:type="dxa"/>
          </w:tcPr>
          <w:p w14:paraId="160F7BB7" w14:textId="77777777" w:rsidR="00D516AC" w:rsidRPr="000C3C72" w:rsidRDefault="00D516AC" w:rsidP="00496DC8">
            <w:pPr>
              <w:spacing w:before="0"/>
              <w:ind w:left="0"/>
            </w:pPr>
          </w:p>
        </w:tc>
        <w:tc>
          <w:tcPr>
            <w:tcW w:w="2840" w:type="dxa"/>
          </w:tcPr>
          <w:p w14:paraId="6B09E043" w14:textId="77777777" w:rsidR="00D516AC" w:rsidRPr="000C3C72" w:rsidRDefault="00D516AC" w:rsidP="00496DC8">
            <w:pPr>
              <w:spacing w:before="0"/>
              <w:ind w:left="0"/>
            </w:pPr>
          </w:p>
        </w:tc>
      </w:tr>
      <w:tr w:rsidR="00D516AC" w:rsidRPr="000C3C72" w14:paraId="635002F0" w14:textId="77777777" w:rsidTr="00224E29">
        <w:tc>
          <w:tcPr>
            <w:tcW w:w="3539" w:type="dxa"/>
          </w:tcPr>
          <w:p w14:paraId="51A7790E" w14:textId="77777777" w:rsidR="00D516AC" w:rsidRPr="000C3C72" w:rsidRDefault="00D516AC" w:rsidP="00496DC8">
            <w:pPr>
              <w:spacing w:before="0"/>
              <w:ind w:left="0"/>
            </w:pPr>
          </w:p>
        </w:tc>
        <w:tc>
          <w:tcPr>
            <w:tcW w:w="1276" w:type="dxa"/>
          </w:tcPr>
          <w:p w14:paraId="20DBED2C" w14:textId="77777777" w:rsidR="00D516AC" w:rsidRPr="000C3C72" w:rsidRDefault="00D516AC" w:rsidP="00496DC8">
            <w:pPr>
              <w:spacing w:before="0"/>
              <w:ind w:left="0"/>
            </w:pPr>
          </w:p>
        </w:tc>
        <w:tc>
          <w:tcPr>
            <w:tcW w:w="1276" w:type="dxa"/>
          </w:tcPr>
          <w:p w14:paraId="302677B8" w14:textId="77777777" w:rsidR="00D516AC" w:rsidRPr="000C3C72" w:rsidRDefault="00D516AC" w:rsidP="00496DC8">
            <w:pPr>
              <w:spacing w:before="0"/>
              <w:ind w:left="0"/>
            </w:pPr>
          </w:p>
        </w:tc>
        <w:tc>
          <w:tcPr>
            <w:tcW w:w="1559" w:type="dxa"/>
          </w:tcPr>
          <w:p w14:paraId="4ECB934D" w14:textId="77777777" w:rsidR="00D516AC" w:rsidRPr="000C3C72" w:rsidRDefault="00D516AC" w:rsidP="00496DC8">
            <w:pPr>
              <w:spacing w:before="0"/>
              <w:ind w:left="0"/>
            </w:pPr>
          </w:p>
        </w:tc>
        <w:tc>
          <w:tcPr>
            <w:tcW w:w="3827" w:type="dxa"/>
          </w:tcPr>
          <w:p w14:paraId="72DED96B" w14:textId="77777777" w:rsidR="00D516AC" w:rsidRPr="000C3C72" w:rsidRDefault="00D516AC" w:rsidP="00496DC8">
            <w:pPr>
              <w:spacing w:before="0"/>
              <w:ind w:left="0"/>
            </w:pPr>
          </w:p>
        </w:tc>
        <w:tc>
          <w:tcPr>
            <w:tcW w:w="2840" w:type="dxa"/>
          </w:tcPr>
          <w:p w14:paraId="6A47E603" w14:textId="77777777" w:rsidR="00D516AC" w:rsidRPr="000C3C72" w:rsidRDefault="00D516AC" w:rsidP="00496DC8">
            <w:pPr>
              <w:spacing w:before="0"/>
              <w:ind w:left="0"/>
            </w:pPr>
          </w:p>
        </w:tc>
      </w:tr>
      <w:tr w:rsidR="00D516AC" w:rsidRPr="000C3C72" w14:paraId="4BBF49DE" w14:textId="77777777" w:rsidTr="00224E29">
        <w:tc>
          <w:tcPr>
            <w:tcW w:w="3539" w:type="dxa"/>
          </w:tcPr>
          <w:p w14:paraId="0F8DA913" w14:textId="77777777" w:rsidR="00D516AC" w:rsidRPr="000C3C72" w:rsidRDefault="00D516AC" w:rsidP="00496DC8">
            <w:pPr>
              <w:spacing w:before="0"/>
              <w:ind w:left="0"/>
            </w:pPr>
          </w:p>
        </w:tc>
        <w:tc>
          <w:tcPr>
            <w:tcW w:w="1276" w:type="dxa"/>
          </w:tcPr>
          <w:p w14:paraId="489C095B" w14:textId="77777777" w:rsidR="00D516AC" w:rsidRPr="000C3C72" w:rsidRDefault="00D516AC" w:rsidP="00496DC8">
            <w:pPr>
              <w:spacing w:before="0"/>
              <w:ind w:left="0"/>
            </w:pPr>
          </w:p>
        </w:tc>
        <w:tc>
          <w:tcPr>
            <w:tcW w:w="1276" w:type="dxa"/>
          </w:tcPr>
          <w:p w14:paraId="251FBE87" w14:textId="77777777" w:rsidR="00D516AC" w:rsidRPr="000C3C72" w:rsidRDefault="00D516AC" w:rsidP="00496DC8">
            <w:pPr>
              <w:spacing w:before="0"/>
              <w:ind w:left="0"/>
            </w:pPr>
          </w:p>
        </w:tc>
        <w:tc>
          <w:tcPr>
            <w:tcW w:w="1559" w:type="dxa"/>
          </w:tcPr>
          <w:p w14:paraId="4DDD0C0C" w14:textId="77777777" w:rsidR="00D516AC" w:rsidRPr="000C3C72" w:rsidRDefault="00D516AC" w:rsidP="00496DC8">
            <w:pPr>
              <w:spacing w:before="0"/>
              <w:ind w:left="0"/>
            </w:pPr>
          </w:p>
        </w:tc>
        <w:tc>
          <w:tcPr>
            <w:tcW w:w="3827" w:type="dxa"/>
          </w:tcPr>
          <w:p w14:paraId="3423FB62" w14:textId="77777777" w:rsidR="00D516AC" w:rsidRPr="000C3C72" w:rsidRDefault="00D516AC" w:rsidP="00496DC8">
            <w:pPr>
              <w:spacing w:before="0"/>
              <w:ind w:left="0"/>
            </w:pPr>
          </w:p>
        </w:tc>
        <w:tc>
          <w:tcPr>
            <w:tcW w:w="2840" w:type="dxa"/>
          </w:tcPr>
          <w:p w14:paraId="636F9BF7" w14:textId="77777777" w:rsidR="00D516AC" w:rsidRPr="000C3C72" w:rsidRDefault="00D516AC" w:rsidP="00496DC8">
            <w:pPr>
              <w:spacing w:before="0"/>
              <w:ind w:left="0"/>
            </w:pPr>
          </w:p>
        </w:tc>
      </w:tr>
      <w:tr w:rsidR="00D516AC" w:rsidRPr="000C3C72" w14:paraId="629D5084" w14:textId="77777777" w:rsidTr="00224E29">
        <w:tc>
          <w:tcPr>
            <w:tcW w:w="3539" w:type="dxa"/>
          </w:tcPr>
          <w:p w14:paraId="04819C26" w14:textId="77777777" w:rsidR="00D516AC" w:rsidRPr="000C3C72" w:rsidRDefault="00D516AC" w:rsidP="00496DC8">
            <w:pPr>
              <w:spacing w:before="0"/>
              <w:ind w:left="0"/>
            </w:pPr>
          </w:p>
        </w:tc>
        <w:tc>
          <w:tcPr>
            <w:tcW w:w="1276" w:type="dxa"/>
          </w:tcPr>
          <w:p w14:paraId="7B5010C1" w14:textId="77777777" w:rsidR="00D516AC" w:rsidRPr="000C3C72" w:rsidRDefault="00D516AC" w:rsidP="00496DC8">
            <w:pPr>
              <w:spacing w:before="0"/>
              <w:ind w:left="0"/>
            </w:pPr>
          </w:p>
        </w:tc>
        <w:tc>
          <w:tcPr>
            <w:tcW w:w="1276" w:type="dxa"/>
          </w:tcPr>
          <w:p w14:paraId="499FA9BC" w14:textId="77777777" w:rsidR="00D516AC" w:rsidRPr="000C3C72" w:rsidRDefault="00D516AC" w:rsidP="00496DC8">
            <w:pPr>
              <w:spacing w:before="0"/>
              <w:ind w:left="0"/>
            </w:pPr>
          </w:p>
        </w:tc>
        <w:tc>
          <w:tcPr>
            <w:tcW w:w="1559" w:type="dxa"/>
          </w:tcPr>
          <w:p w14:paraId="0D3F6140" w14:textId="77777777" w:rsidR="00D516AC" w:rsidRPr="000C3C72" w:rsidRDefault="00D516AC" w:rsidP="00496DC8">
            <w:pPr>
              <w:spacing w:before="0"/>
              <w:ind w:left="0"/>
            </w:pPr>
          </w:p>
        </w:tc>
        <w:tc>
          <w:tcPr>
            <w:tcW w:w="3827" w:type="dxa"/>
          </w:tcPr>
          <w:p w14:paraId="53828075" w14:textId="77777777" w:rsidR="00D516AC" w:rsidRPr="000C3C72" w:rsidRDefault="00D516AC" w:rsidP="00496DC8">
            <w:pPr>
              <w:spacing w:before="0"/>
              <w:ind w:left="0"/>
            </w:pPr>
          </w:p>
        </w:tc>
        <w:tc>
          <w:tcPr>
            <w:tcW w:w="2840" w:type="dxa"/>
          </w:tcPr>
          <w:p w14:paraId="5086E8C9" w14:textId="77777777" w:rsidR="00D516AC" w:rsidRPr="000C3C72" w:rsidRDefault="00D516AC" w:rsidP="00496DC8">
            <w:pPr>
              <w:spacing w:before="0"/>
              <w:ind w:left="0"/>
            </w:pPr>
          </w:p>
        </w:tc>
      </w:tr>
    </w:tbl>
    <w:p w14:paraId="1B27DF3E" w14:textId="77777777" w:rsidR="00822693" w:rsidRPr="003761A6" w:rsidRDefault="00822693" w:rsidP="00496DC8">
      <w:pPr>
        <w:pStyle w:val="Otsikko2"/>
        <w:numPr>
          <w:ilvl w:val="0"/>
          <w:numId w:val="0"/>
        </w:numPr>
        <w:spacing w:before="0" w:after="120"/>
        <w:rPr>
          <w:lang w:val="fi-FI"/>
        </w:rPr>
      </w:pPr>
    </w:p>
    <w:sectPr w:rsidR="00822693" w:rsidRPr="003761A6" w:rsidSect="00706803">
      <w:pgSz w:w="16838" w:h="11906" w:orient="landscape" w:code="9"/>
      <w:pgMar w:top="1134" w:right="53" w:bottom="1134" w:left="1701"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6E02" w14:textId="77777777" w:rsidR="003F3A74" w:rsidRDefault="003F3A74" w:rsidP="008C504E">
      <w:r>
        <w:separator/>
      </w:r>
    </w:p>
  </w:endnote>
  <w:endnote w:type="continuationSeparator" w:id="0">
    <w:p w14:paraId="0E8D4CA4" w14:textId="77777777" w:rsidR="003F3A74" w:rsidRDefault="003F3A74" w:rsidP="008C504E">
      <w:r>
        <w:continuationSeparator/>
      </w:r>
    </w:p>
  </w:endnote>
  <w:endnote w:type="continuationNotice" w:id="1">
    <w:p w14:paraId="7058F6F7" w14:textId="77777777" w:rsidR="003F3A74" w:rsidRDefault="003F3A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5EF09" w14:textId="77777777" w:rsidR="003F3A74" w:rsidRDefault="003F3A74" w:rsidP="008C504E">
      <w:r>
        <w:separator/>
      </w:r>
    </w:p>
  </w:footnote>
  <w:footnote w:type="continuationSeparator" w:id="0">
    <w:p w14:paraId="6C8D6DF6" w14:textId="77777777" w:rsidR="003F3A74" w:rsidRDefault="003F3A74" w:rsidP="008C504E">
      <w:r>
        <w:continuationSeparator/>
      </w:r>
    </w:p>
  </w:footnote>
  <w:footnote w:type="continuationNotice" w:id="1">
    <w:p w14:paraId="5938A04E" w14:textId="77777777" w:rsidR="003F3A74" w:rsidRDefault="003F3A74">
      <w:pPr>
        <w:spacing w:before="0" w:after="0"/>
      </w:pPr>
    </w:p>
  </w:footnote>
  <w:footnote w:id="2">
    <w:p w14:paraId="68BC01A4" w14:textId="4641901F" w:rsidR="00456D46" w:rsidRPr="00E15D33" w:rsidRDefault="00456D46" w:rsidP="00E01855">
      <w:pPr>
        <w:rPr>
          <w:i/>
          <w:sz w:val="16"/>
          <w:szCs w:val="16"/>
        </w:rPr>
      </w:pPr>
      <w:r>
        <w:rPr>
          <w:rStyle w:val="Alaviitteenviite"/>
          <w:sz w:val="16"/>
          <w:szCs w:val="16"/>
        </w:rPr>
        <w:footnoteRef/>
      </w:r>
      <w:r>
        <w:rPr>
          <w:sz w:val="16"/>
          <w:szCs w:val="16"/>
        </w:rPr>
        <w:t xml:space="preserve"> </w:t>
      </w:r>
      <w:r>
        <w:rPr>
          <w:i/>
          <w:sz w:val="16"/>
          <w:szCs w:val="16"/>
        </w:rPr>
        <w:t xml:space="preserve">Effekter för människor ska bedömas med tanke på olika människogrupper. Förhandsbedömning av effekter för människor är ett sätt att identifiera och samla information om olika människogruppers situation, behov och erfarenheter. En noggrann förhandsbedömning stöder genomförandet av jämlikhet och jämställdhet, förebygger diskriminering samt bidrar till att genomföra effektivare projekt med större genomslag för alla människor. Se t.ex. </w:t>
      </w:r>
      <w:hyperlink r:id="rId1" w:history="1">
        <w:r>
          <w:rPr>
            <w:i/>
            <w:sz w:val="16"/>
            <w:szCs w:val="16"/>
          </w:rPr>
          <w:t>https://www.eoppiva.fi/koulutukset/ennakkoarviointi-tunnista-tyosi-vaikutukset-ihmisten-hyvinvointiin/</w:t>
        </w:r>
      </w:hyperlink>
      <w:r>
        <w:rPr>
          <w:i/>
          <w:sz w:val="16"/>
          <w:szCs w:val="16"/>
        </w:rPr>
        <w:t xml:space="preserve">, </w:t>
      </w:r>
      <w:hyperlink r:id="rId2" w:history="1">
        <w:r>
          <w:rPr>
            <w:i/>
            <w:sz w:val="16"/>
            <w:szCs w:val="16"/>
          </w:rPr>
          <w:t>https://www.eoppiva.fi/sv/utbildningar/jamstalldhet-och-likabehandling-hur-och-varfor/</w:t>
        </w:r>
      </w:hyperlink>
      <w:r>
        <w:rPr>
          <w:i/>
          <w:sz w:val="16"/>
          <w:szCs w:val="16"/>
        </w:rPr>
        <w:t xml:space="preserve"> och </w:t>
      </w:r>
      <w:hyperlink r:id="rId3" w:history="1">
        <w:r>
          <w:rPr>
            <w:i/>
            <w:sz w:val="16"/>
            <w:szCs w:val="16"/>
          </w:rPr>
          <w:t>https://thl.fi/sv/teman/ledningen-av-framjandet-av-halsa-och-valfard/valfardsledning/forhandsbedomning-av-konsekvenserna-av-beslut</w:t>
        </w:r>
      </w:hyperlink>
      <w:r>
        <w:rPr>
          <w:i/>
          <w:sz w:val="16"/>
          <w:szCs w:val="16"/>
        </w:rPr>
        <w:t>.</w:t>
      </w:r>
    </w:p>
    <w:p w14:paraId="199C2F20" w14:textId="08513650" w:rsidR="00456D46" w:rsidRPr="00E15D33" w:rsidRDefault="00456D46">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456D46" w:rsidRDefault="00456D46" w:rsidP="006E23A3">
    <w:pPr>
      <w:ind w:left="0"/>
    </w:pPr>
  </w:p>
  <w:p w14:paraId="42CBF86E" w14:textId="58F414D7" w:rsidR="00456D46" w:rsidRPr="00400575" w:rsidRDefault="00456D46" w:rsidP="682FFBEA">
    <w:pPr>
      <w:ind w:hanging="1134"/>
      <w:rPr>
        <w:rStyle w:val="Sivunumero"/>
        <w:rFonts w:ascii="Gill Sans Std" w:hAnsi="Gill Sans Std"/>
      </w:rPr>
    </w:pPr>
    <w:r>
      <w:tab/>
    </w:r>
    <w:r>
      <w:tab/>
    </w:r>
    <w:r>
      <w:tab/>
    </w:r>
    <w:r>
      <w:tab/>
    </w:r>
    <w:r>
      <w:tab/>
    </w:r>
    <w:r>
      <w:tab/>
    </w:r>
    <w:r>
      <w:tab/>
    </w:r>
    <w:r w:rsidRPr="682FFBEA">
      <w:rPr>
        <w:rStyle w:val="Sivunumero"/>
        <w:rFonts w:ascii="Gill Sans Std" w:hAnsi="Gill Sans Std"/>
      </w:rPr>
      <w:fldChar w:fldCharType="begin"/>
    </w:r>
    <w:r w:rsidRPr="002D4D8E">
      <w:rPr>
        <w:rStyle w:val="Sivunumero"/>
        <w:rFonts w:ascii="Gill Sans Std" w:hAnsi="Gill Sans Std"/>
      </w:rPr>
      <w:instrText xml:space="preserve"> PAGE </w:instrText>
    </w:r>
    <w:r w:rsidRPr="682FFBEA">
      <w:rPr>
        <w:rStyle w:val="Sivunumero"/>
        <w:rFonts w:ascii="Gill Sans Std" w:hAnsi="Gill Sans Std"/>
      </w:rPr>
      <w:fldChar w:fldCharType="separate"/>
    </w:r>
    <w:r w:rsidR="00A01C47">
      <w:rPr>
        <w:rStyle w:val="Sivunumero"/>
        <w:rFonts w:ascii="Gill Sans Std" w:hAnsi="Gill Sans Std"/>
        <w:noProof/>
      </w:rPr>
      <w:t>5</w:t>
    </w:r>
    <w:r w:rsidRPr="682FFBEA">
      <w:rPr>
        <w:rStyle w:val="Sivunumero"/>
        <w:rFonts w:ascii="Gill Sans Std" w:hAnsi="Gill Sans Std"/>
      </w:rPr>
      <w:fldChar w:fldCharType="end"/>
    </w:r>
    <w:r>
      <w:rPr>
        <w:rStyle w:val="Sivunumero"/>
        <w:rFonts w:ascii="Gill Sans Std" w:hAnsi="Gill Sans Std"/>
      </w:rPr>
      <w:t>(</w:t>
    </w:r>
    <w:r w:rsidRPr="682FFBEA">
      <w:rPr>
        <w:rStyle w:val="Sivunumero"/>
        <w:rFonts w:ascii="Gill Sans Std" w:hAnsi="Gill Sans Std"/>
      </w:rPr>
      <w:fldChar w:fldCharType="begin"/>
    </w:r>
    <w:r w:rsidRPr="002D4D8E">
      <w:rPr>
        <w:rStyle w:val="Sivunumero"/>
        <w:rFonts w:ascii="Gill Sans Std" w:hAnsi="Gill Sans Std"/>
      </w:rPr>
      <w:instrText xml:space="preserve"> NUMPAGES </w:instrText>
    </w:r>
    <w:r w:rsidRPr="682FFBEA">
      <w:rPr>
        <w:rStyle w:val="Sivunumero"/>
        <w:rFonts w:ascii="Gill Sans Std" w:hAnsi="Gill Sans Std"/>
      </w:rPr>
      <w:fldChar w:fldCharType="separate"/>
    </w:r>
    <w:r w:rsidR="00A01C47">
      <w:rPr>
        <w:rStyle w:val="Sivunumero"/>
        <w:rFonts w:ascii="Gill Sans Std" w:hAnsi="Gill Sans Std"/>
        <w:noProof/>
      </w:rPr>
      <w:t>6</w:t>
    </w:r>
    <w:r w:rsidRPr="682FFBEA">
      <w:rPr>
        <w:rStyle w:val="Sivunumero"/>
        <w:rFonts w:ascii="Gill Sans Std" w:hAnsi="Gill Sans Std"/>
      </w:rPr>
      <w:fldChar w:fldCharType="end"/>
    </w:r>
    <w:r>
      <w:rPr>
        <w:rStyle w:val="Sivunumero"/>
        <w:rFonts w:ascii="Gill Sans Std" w:hAnsi="Gill Sans Std"/>
      </w:rPr>
      <w:t>)</w:t>
    </w:r>
  </w:p>
  <w:p w14:paraId="26066389" w14:textId="77777777" w:rsidR="00456D46" w:rsidRDefault="00456D46"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456D46" w:rsidRDefault="00456D46">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7"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8"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9"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1" w15:restartNumberingAfterBreak="0">
    <w:nsid w:val="55B25449"/>
    <w:multiLevelType w:val="multilevel"/>
    <w:tmpl w:val="6B1A4AA2"/>
    <w:lvl w:ilvl="0">
      <w:start w:val="1"/>
      <w:numFmt w:val="decimal"/>
      <w:pStyle w:val="Otsikko1"/>
      <w:lvlText w:val="%1"/>
      <w:lvlJc w:val="left"/>
      <w:pPr>
        <w:ind w:left="432" w:hanging="432"/>
      </w:pPr>
    </w:lvl>
    <w:lvl w:ilvl="1">
      <w:start w:val="1"/>
      <w:numFmt w:val="decimal"/>
      <w:pStyle w:val="Otsikko2"/>
      <w:lvlText w:val="%1.%2"/>
      <w:lvlJc w:val="left"/>
      <w:pPr>
        <w:ind w:left="576" w:hanging="576"/>
      </w:pPr>
      <w:rPr>
        <w:i w:val="0"/>
      </w:r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3"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0"/>
  </w:num>
  <w:num w:numId="2">
    <w:abstractNumId w:val="3"/>
  </w:num>
  <w:num w:numId="3">
    <w:abstractNumId w:val="8"/>
  </w:num>
  <w:num w:numId="4">
    <w:abstractNumId w:val="12"/>
  </w:num>
  <w:num w:numId="5">
    <w:abstractNumId w:val="7"/>
  </w:num>
  <w:num w:numId="6">
    <w:abstractNumId w:val="6"/>
  </w:num>
  <w:num w:numId="7">
    <w:abstractNumId w:val="11"/>
  </w:num>
  <w:num w:numId="8">
    <w:abstractNumId w:val="13"/>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
  </w:num>
  <w:num w:numId="14">
    <w:abstractNumId w:val="11"/>
  </w:num>
  <w:num w:numId="15">
    <w:abstractNumId w:val="11"/>
  </w:num>
  <w:num w:numId="16">
    <w:abstractNumId w:val="11"/>
  </w:num>
  <w:num w:numId="17">
    <w:abstractNumId w:val="14"/>
  </w:num>
  <w:num w:numId="18">
    <w:abstractNumId w:val="0"/>
  </w:num>
  <w:num w:numId="19">
    <w:abstractNumId w:val="9"/>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i-FI" w:vendorID="64" w:dllVersion="6" w:nlCheck="1" w:checkStyle="0"/>
  <w:activeWritingStyle w:appName="MSWord" w:lang="fi-FI" w:vendorID="64" w:dllVersion="0"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13840"/>
    <w:rsid w:val="00023885"/>
    <w:rsid w:val="0002543D"/>
    <w:rsid w:val="00027A66"/>
    <w:rsid w:val="00027C1B"/>
    <w:rsid w:val="000309AF"/>
    <w:rsid w:val="00031752"/>
    <w:rsid w:val="00031830"/>
    <w:rsid w:val="0003297B"/>
    <w:rsid w:val="000341F9"/>
    <w:rsid w:val="00035C0B"/>
    <w:rsid w:val="00037635"/>
    <w:rsid w:val="00037655"/>
    <w:rsid w:val="00040BD3"/>
    <w:rsid w:val="00040CE1"/>
    <w:rsid w:val="00042A0F"/>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3C72"/>
    <w:rsid w:val="000C7CD4"/>
    <w:rsid w:val="000D1933"/>
    <w:rsid w:val="000D2711"/>
    <w:rsid w:val="000D3DC8"/>
    <w:rsid w:val="000D49D8"/>
    <w:rsid w:val="000D4FDF"/>
    <w:rsid w:val="000D57F4"/>
    <w:rsid w:val="000D6BD9"/>
    <w:rsid w:val="000D70F4"/>
    <w:rsid w:val="000D7973"/>
    <w:rsid w:val="000E1B1C"/>
    <w:rsid w:val="000E35E3"/>
    <w:rsid w:val="000E386E"/>
    <w:rsid w:val="000E59B7"/>
    <w:rsid w:val="000E5C9D"/>
    <w:rsid w:val="000E7567"/>
    <w:rsid w:val="000F3F76"/>
    <w:rsid w:val="000F4023"/>
    <w:rsid w:val="0010493D"/>
    <w:rsid w:val="00104DAD"/>
    <w:rsid w:val="0010739A"/>
    <w:rsid w:val="00110F18"/>
    <w:rsid w:val="0011290C"/>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1986"/>
    <w:rsid w:val="0018529A"/>
    <w:rsid w:val="0018541A"/>
    <w:rsid w:val="00186D3C"/>
    <w:rsid w:val="00191A0D"/>
    <w:rsid w:val="00192ECD"/>
    <w:rsid w:val="001953B2"/>
    <w:rsid w:val="0019556D"/>
    <w:rsid w:val="001957D2"/>
    <w:rsid w:val="00197B43"/>
    <w:rsid w:val="001A2011"/>
    <w:rsid w:val="001A2599"/>
    <w:rsid w:val="001A267B"/>
    <w:rsid w:val="001A61B5"/>
    <w:rsid w:val="001A6A05"/>
    <w:rsid w:val="001B49BC"/>
    <w:rsid w:val="001B4E60"/>
    <w:rsid w:val="001B6CBB"/>
    <w:rsid w:val="001B7652"/>
    <w:rsid w:val="001C0506"/>
    <w:rsid w:val="001C12DE"/>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E786C"/>
    <w:rsid w:val="001F091A"/>
    <w:rsid w:val="001F2BE5"/>
    <w:rsid w:val="001F328D"/>
    <w:rsid w:val="001F41C8"/>
    <w:rsid w:val="0020310B"/>
    <w:rsid w:val="002036C3"/>
    <w:rsid w:val="002041C1"/>
    <w:rsid w:val="00204BF4"/>
    <w:rsid w:val="00205D83"/>
    <w:rsid w:val="00210025"/>
    <w:rsid w:val="00211617"/>
    <w:rsid w:val="00213138"/>
    <w:rsid w:val="00213875"/>
    <w:rsid w:val="00215FA3"/>
    <w:rsid w:val="00216EC3"/>
    <w:rsid w:val="0022054A"/>
    <w:rsid w:val="0022396D"/>
    <w:rsid w:val="00224931"/>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4C71"/>
    <w:rsid w:val="002555E2"/>
    <w:rsid w:val="002601A4"/>
    <w:rsid w:val="00262CAB"/>
    <w:rsid w:val="002642C8"/>
    <w:rsid w:val="0026433E"/>
    <w:rsid w:val="0026555A"/>
    <w:rsid w:val="00267814"/>
    <w:rsid w:val="00267DF3"/>
    <w:rsid w:val="0027029A"/>
    <w:rsid w:val="002704E9"/>
    <w:rsid w:val="0027121B"/>
    <w:rsid w:val="00272B88"/>
    <w:rsid w:val="00277D26"/>
    <w:rsid w:val="00277EE0"/>
    <w:rsid w:val="00281041"/>
    <w:rsid w:val="00281405"/>
    <w:rsid w:val="002827D4"/>
    <w:rsid w:val="0028344D"/>
    <w:rsid w:val="00283C64"/>
    <w:rsid w:val="002849AA"/>
    <w:rsid w:val="00287EE0"/>
    <w:rsid w:val="00290B84"/>
    <w:rsid w:val="0029175C"/>
    <w:rsid w:val="00291F8C"/>
    <w:rsid w:val="002927DD"/>
    <w:rsid w:val="0029510A"/>
    <w:rsid w:val="00295310"/>
    <w:rsid w:val="002A0065"/>
    <w:rsid w:val="002A23A2"/>
    <w:rsid w:val="002A2697"/>
    <w:rsid w:val="002A26DE"/>
    <w:rsid w:val="002A2B02"/>
    <w:rsid w:val="002A7736"/>
    <w:rsid w:val="002A7C00"/>
    <w:rsid w:val="002B0411"/>
    <w:rsid w:val="002B1559"/>
    <w:rsid w:val="002B1A7F"/>
    <w:rsid w:val="002B2A1D"/>
    <w:rsid w:val="002B55ED"/>
    <w:rsid w:val="002B759F"/>
    <w:rsid w:val="002C0578"/>
    <w:rsid w:val="002C3C95"/>
    <w:rsid w:val="002C4112"/>
    <w:rsid w:val="002C4612"/>
    <w:rsid w:val="002C5174"/>
    <w:rsid w:val="002C5905"/>
    <w:rsid w:val="002C7A99"/>
    <w:rsid w:val="002C7E9F"/>
    <w:rsid w:val="002D07CD"/>
    <w:rsid w:val="002D1ACE"/>
    <w:rsid w:val="002D4D8E"/>
    <w:rsid w:val="002E028B"/>
    <w:rsid w:val="002E2778"/>
    <w:rsid w:val="002E3CC9"/>
    <w:rsid w:val="002E4DAD"/>
    <w:rsid w:val="002E70DB"/>
    <w:rsid w:val="002E7FB0"/>
    <w:rsid w:val="002F033A"/>
    <w:rsid w:val="002F12B0"/>
    <w:rsid w:val="002F1FCB"/>
    <w:rsid w:val="002F3B98"/>
    <w:rsid w:val="002F4D49"/>
    <w:rsid w:val="002F577B"/>
    <w:rsid w:val="003005FE"/>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37AD"/>
    <w:rsid w:val="003551DC"/>
    <w:rsid w:val="00356F83"/>
    <w:rsid w:val="00362D64"/>
    <w:rsid w:val="003637BE"/>
    <w:rsid w:val="00363D96"/>
    <w:rsid w:val="00366253"/>
    <w:rsid w:val="003761A6"/>
    <w:rsid w:val="003837FE"/>
    <w:rsid w:val="0038479C"/>
    <w:rsid w:val="00385574"/>
    <w:rsid w:val="00385FEB"/>
    <w:rsid w:val="00386126"/>
    <w:rsid w:val="003862F2"/>
    <w:rsid w:val="00392C8E"/>
    <w:rsid w:val="00393D56"/>
    <w:rsid w:val="003953C5"/>
    <w:rsid w:val="00395571"/>
    <w:rsid w:val="0039632C"/>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7FC2"/>
    <w:rsid w:val="003D1583"/>
    <w:rsid w:val="003D1B1F"/>
    <w:rsid w:val="003D2EBA"/>
    <w:rsid w:val="003D4EEB"/>
    <w:rsid w:val="003D5667"/>
    <w:rsid w:val="003D5F64"/>
    <w:rsid w:val="003D6D9B"/>
    <w:rsid w:val="003E046F"/>
    <w:rsid w:val="003E42F0"/>
    <w:rsid w:val="003E4976"/>
    <w:rsid w:val="003F0EF7"/>
    <w:rsid w:val="003F2654"/>
    <w:rsid w:val="003F3236"/>
    <w:rsid w:val="003F3318"/>
    <w:rsid w:val="003F3A74"/>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1610D"/>
    <w:rsid w:val="004209C1"/>
    <w:rsid w:val="00420E37"/>
    <w:rsid w:val="00421339"/>
    <w:rsid w:val="00421E44"/>
    <w:rsid w:val="00422A74"/>
    <w:rsid w:val="0042507D"/>
    <w:rsid w:val="00425E0A"/>
    <w:rsid w:val="00426A74"/>
    <w:rsid w:val="004277DA"/>
    <w:rsid w:val="00427D3F"/>
    <w:rsid w:val="00435886"/>
    <w:rsid w:val="00435DBA"/>
    <w:rsid w:val="00436177"/>
    <w:rsid w:val="00437DA4"/>
    <w:rsid w:val="00437EAA"/>
    <w:rsid w:val="00440D52"/>
    <w:rsid w:val="00441085"/>
    <w:rsid w:val="00447C0F"/>
    <w:rsid w:val="00447D5A"/>
    <w:rsid w:val="004534B8"/>
    <w:rsid w:val="0045469F"/>
    <w:rsid w:val="00456744"/>
    <w:rsid w:val="00456D46"/>
    <w:rsid w:val="00461426"/>
    <w:rsid w:val="004657DF"/>
    <w:rsid w:val="0046594B"/>
    <w:rsid w:val="00466B44"/>
    <w:rsid w:val="0046743E"/>
    <w:rsid w:val="004678ED"/>
    <w:rsid w:val="004702E0"/>
    <w:rsid w:val="00470773"/>
    <w:rsid w:val="00471325"/>
    <w:rsid w:val="00471823"/>
    <w:rsid w:val="004719DE"/>
    <w:rsid w:val="0047413F"/>
    <w:rsid w:val="0047452B"/>
    <w:rsid w:val="00480A65"/>
    <w:rsid w:val="00481332"/>
    <w:rsid w:val="00482B4E"/>
    <w:rsid w:val="00483A60"/>
    <w:rsid w:val="004854D6"/>
    <w:rsid w:val="00485631"/>
    <w:rsid w:val="00485F7F"/>
    <w:rsid w:val="00492103"/>
    <w:rsid w:val="004925D0"/>
    <w:rsid w:val="004934A2"/>
    <w:rsid w:val="004937ED"/>
    <w:rsid w:val="00495B50"/>
    <w:rsid w:val="00496DC8"/>
    <w:rsid w:val="004A1E22"/>
    <w:rsid w:val="004A22B6"/>
    <w:rsid w:val="004A2963"/>
    <w:rsid w:val="004A5648"/>
    <w:rsid w:val="004A6188"/>
    <w:rsid w:val="004A669F"/>
    <w:rsid w:val="004A71AF"/>
    <w:rsid w:val="004B1AC3"/>
    <w:rsid w:val="004B5038"/>
    <w:rsid w:val="004B5954"/>
    <w:rsid w:val="004B7BB1"/>
    <w:rsid w:val="004B7C46"/>
    <w:rsid w:val="004C05B8"/>
    <w:rsid w:val="004C0C1B"/>
    <w:rsid w:val="004C210E"/>
    <w:rsid w:val="004C2D2A"/>
    <w:rsid w:val="004C3F7B"/>
    <w:rsid w:val="004C70DD"/>
    <w:rsid w:val="004D06DE"/>
    <w:rsid w:val="004D2C85"/>
    <w:rsid w:val="004D336F"/>
    <w:rsid w:val="004D3734"/>
    <w:rsid w:val="004D4F5A"/>
    <w:rsid w:val="004D580A"/>
    <w:rsid w:val="004D59EB"/>
    <w:rsid w:val="004D7A5D"/>
    <w:rsid w:val="004D7C13"/>
    <w:rsid w:val="004E005E"/>
    <w:rsid w:val="004E04BB"/>
    <w:rsid w:val="004E3160"/>
    <w:rsid w:val="004E610F"/>
    <w:rsid w:val="004E6565"/>
    <w:rsid w:val="004F129B"/>
    <w:rsid w:val="004F49F7"/>
    <w:rsid w:val="004F4A73"/>
    <w:rsid w:val="004F5216"/>
    <w:rsid w:val="004F6F38"/>
    <w:rsid w:val="004F7408"/>
    <w:rsid w:val="00502785"/>
    <w:rsid w:val="00504C83"/>
    <w:rsid w:val="00514753"/>
    <w:rsid w:val="00517490"/>
    <w:rsid w:val="00520C7C"/>
    <w:rsid w:val="005212CA"/>
    <w:rsid w:val="005214F0"/>
    <w:rsid w:val="005247C7"/>
    <w:rsid w:val="00527633"/>
    <w:rsid w:val="005324EE"/>
    <w:rsid w:val="0053509C"/>
    <w:rsid w:val="005409C1"/>
    <w:rsid w:val="00541851"/>
    <w:rsid w:val="005440B5"/>
    <w:rsid w:val="005444B0"/>
    <w:rsid w:val="00546136"/>
    <w:rsid w:val="0054754E"/>
    <w:rsid w:val="00550426"/>
    <w:rsid w:val="00550C86"/>
    <w:rsid w:val="00555D97"/>
    <w:rsid w:val="0056468D"/>
    <w:rsid w:val="005660CE"/>
    <w:rsid w:val="00567911"/>
    <w:rsid w:val="00570378"/>
    <w:rsid w:val="00570D5C"/>
    <w:rsid w:val="00574AB8"/>
    <w:rsid w:val="00576CA8"/>
    <w:rsid w:val="0057719F"/>
    <w:rsid w:val="00577FC4"/>
    <w:rsid w:val="00581ACB"/>
    <w:rsid w:val="00583BE0"/>
    <w:rsid w:val="00584EBA"/>
    <w:rsid w:val="005873D0"/>
    <w:rsid w:val="00590383"/>
    <w:rsid w:val="0059078A"/>
    <w:rsid w:val="00592087"/>
    <w:rsid w:val="0059222A"/>
    <w:rsid w:val="00594EAE"/>
    <w:rsid w:val="00595367"/>
    <w:rsid w:val="0059554D"/>
    <w:rsid w:val="00595F0F"/>
    <w:rsid w:val="00596598"/>
    <w:rsid w:val="00597083"/>
    <w:rsid w:val="00597FD7"/>
    <w:rsid w:val="005A21DE"/>
    <w:rsid w:val="005A41A6"/>
    <w:rsid w:val="005A6A82"/>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0075"/>
    <w:rsid w:val="00602F5D"/>
    <w:rsid w:val="00604446"/>
    <w:rsid w:val="0060665A"/>
    <w:rsid w:val="00606C38"/>
    <w:rsid w:val="006130BB"/>
    <w:rsid w:val="006146F2"/>
    <w:rsid w:val="006147E2"/>
    <w:rsid w:val="00614BE9"/>
    <w:rsid w:val="00614E41"/>
    <w:rsid w:val="00616611"/>
    <w:rsid w:val="00620CF1"/>
    <w:rsid w:val="006229F4"/>
    <w:rsid w:val="00624B7C"/>
    <w:rsid w:val="00626A90"/>
    <w:rsid w:val="00626E6A"/>
    <w:rsid w:val="006273FB"/>
    <w:rsid w:val="00627F13"/>
    <w:rsid w:val="00630506"/>
    <w:rsid w:val="0063058B"/>
    <w:rsid w:val="00630CC4"/>
    <w:rsid w:val="0063450F"/>
    <w:rsid w:val="00634948"/>
    <w:rsid w:val="006370B4"/>
    <w:rsid w:val="00637BAA"/>
    <w:rsid w:val="0064095E"/>
    <w:rsid w:val="006414D7"/>
    <w:rsid w:val="00641879"/>
    <w:rsid w:val="00643C74"/>
    <w:rsid w:val="00644D0F"/>
    <w:rsid w:val="00644EAE"/>
    <w:rsid w:val="006532A4"/>
    <w:rsid w:val="00653779"/>
    <w:rsid w:val="00653F2D"/>
    <w:rsid w:val="00654EBB"/>
    <w:rsid w:val="00655E98"/>
    <w:rsid w:val="00656788"/>
    <w:rsid w:val="00657920"/>
    <w:rsid w:val="00662628"/>
    <w:rsid w:val="00662FED"/>
    <w:rsid w:val="00663041"/>
    <w:rsid w:val="00667C9C"/>
    <w:rsid w:val="00672E88"/>
    <w:rsid w:val="0067337F"/>
    <w:rsid w:val="00676E2A"/>
    <w:rsid w:val="00682E7E"/>
    <w:rsid w:val="00687423"/>
    <w:rsid w:val="00687D96"/>
    <w:rsid w:val="00692E81"/>
    <w:rsid w:val="0069302B"/>
    <w:rsid w:val="00695A2B"/>
    <w:rsid w:val="006A185D"/>
    <w:rsid w:val="006A22C6"/>
    <w:rsid w:val="006A2C70"/>
    <w:rsid w:val="006A38DB"/>
    <w:rsid w:val="006A57A4"/>
    <w:rsid w:val="006A74C4"/>
    <w:rsid w:val="006B10B6"/>
    <w:rsid w:val="006B1EE7"/>
    <w:rsid w:val="006B47CB"/>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9D8"/>
    <w:rsid w:val="00703D69"/>
    <w:rsid w:val="00706803"/>
    <w:rsid w:val="0070698B"/>
    <w:rsid w:val="00710CF1"/>
    <w:rsid w:val="00711E17"/>
    <w:rsid w:val="00713206"/>
    <w:rsid w:val="0071374E"/>
    <w:rsid w:val="00715547"/>
    <w:rsid w:val="00717754"/>
    <w:rsid w:val="0072090C"/>
    <w:rsid w:val="007211E8"/>
    <w:rsid w:val="00721829"/>
    <w:rsid w:val="00721844"/>
    <w:rsid w:val="00721CEE"/>
    <w:rsid w:val="00727366"/>
    <w:rsid w:val="007338C3"/>
    <w:rsid w:val="007340C8"/>
    <w:rsid w:val="0073469B"/>
    <w:rsid w:val="00735C1A"/>
    <w:rsid w:val="007366DA"/>
    <w:rsid w:val="007376D7"/>
    <w:rsid w:val="00743C74"/>
    <w:rsid w:val="007457FE"/>
    <w:rsid w:val="00753AE2"/>
    <w:rsid w:val="007540F9"/>
    <w:rsid w:val="00755365"/>
    <w:rsid w:val="007562ED"/>
    <w:rsid w:val="00757B96"/>
    <w:rsid w:val="007625B9"/>
    <w:rsid w:val="0076481E"/>
    <w:rsid w:val="00766D9D"/>
    <w:rsid w:val="0077033C"/>
    <w:rsid w:val="007704B3"/>
    <w:rsid w:val="00772040"/>
    <w:rsid w:val="00773CC2"/>
    <w:rsid w:val="00775B3B"/>
    <w:rsid w:val="007819FF"/>
    <w:rsid w:val="00782220"/>
    <w:rsid w:val="007862CF"/>
    <w:rsid w:val="0078632C"/>
    <w:rsid w:val="007870B4"/>
    <w:rsid w:val="00787515"/>
    <w:rsid w:val="00787B23"/>
    <w:rsid w:val="0079108B"/>
    <w:rsid w:val="00791FDB"/>
    <w:rsid w:val="00794A38"/>
    <w:rsid w:val="00795A68"/>
    <w:rsid w:val="00796E93"/>
    <w:rsid w:val="00796FF1"/>
    <w:rsid w:val="007A1209"/>
    <w:rsid w:val="007A2C01"/>
    <w:rsid w:val="007A4F3E"/>
    <w:rsid w:val="007A73EB"/>
    <w:rsid w:val="007A7B0E"/>
    <w:rsid w:val="007A7ED7"/>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E721E"/>
    <w:rsid w:val="007E7F2C"/>
    <w:rsid w:val="007F0CAB"/>
    <w:rsid w:val="007F10B1"/>
    <w:rsid w:val="007F1996"/>
    <w:rsid w:val="007F3D12"/>
    <w:rsid w:val="007F559B"/>
    <w:rsid w:val="007F567E"/>
    <w:rsid w:val="007F5C53"/>
    <w:rsid w:val="007F5D39"/>
    <w:rsid w:val="007F6D86"/>
    <w:rsid w:val="007F70E8"/>
    <w:rsid w:val="007F7A9C"/>
    <w:rsid w:val="00800445"/>
    <w:rsid w:val="0080069D"/>
    <w:rsid w:val="0080112E"/>
    <w:rsid w:val="0080259B"/>
    <w:rsid w:val="00804C76"/>
    <w:rsid w:val="00806994"/>
    <w:rsid w:val="00806E46"/>
    <w:rsid w:val="00806EA6"/>
    <w:rsid w:val="00806F01"/>
    <w:rsid w:val="00811174"/>
    <w:rsid w:val="00812029"/>
    <w:rsid w:val="008129AB"/>
    <w:rsid w:val="00813618"/>
    <w:rsid w:val="0081571F"/>
    <w:rsid w:val="00821F30"/>
    <w:rsid w:val="00822693"/>
    <w:rsid w:val="0082789B"/>
    <w:rsid w:val="00831B49"/>
    <w:rsid w:val="00833916"/>
    <w:rsid w:val="00833932"/>
    <w:rsid w:val="00851CC6"/>
    <w:rsid w:val="00853760"/>
    <w:rsid w:val="00853B82"/>
    <w:rsid w:val="00853ECB"/>
    <w:rsid w:val="0085581B"/>
    <w:rsid w:val="008560A1"/>
    <w:rsid w:val="00856A88"/>
    <w:rsid w:val="00857026"/>
    <w:rsid w:val="0086345F"/>
    <w:rsid w:val="008665CB"/>
    <w:rsid w:val="00867CD6"/>
    <w:rsid w:val="008702C6"/>
    <w:rsid w:val="008715DF"/>
    <w:rsid w:val="00871B9D"/>
    <w:rsid w:val="00872649"/>
    <w:rsid w:val="00872D96"/>
    <w:rsid w:val="00874642"/>
    <w:rsid w:val="0087591D"/>
    <w:rsid w:val="008770E8"/>
    <w:rsid w:val="008830D6"/>
    <w:rsid w:val="008830FC"/>
    <w:rsid w:val="00887F87"/>
    <w:rsid w:val="0089080B"/>
    <w:rsid w:val="008910B2"/>
    <w:rsid w:val="008922CB"/>
    <w:rsid w:val="0089342A"/>
    <w:rsid w:val="00893FD8"/>
    <w:rsid w:val="00894185"/>
    <w:rsid w:val="00894B6F"/>
    <w:rsid w:val="00894CBA"/>
    <w:rsid w:val="008954DA"/>
    <w:rsid w:val="008955D7"/>
    <w:rsid w:val="0089577D"/>
    <w:rsid w:val="008A0BBA"/>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8F7E61"/>
    <w:rsid w:val="00900728"/>
    <w:rsid w:val="009031E2"/>
    <w:rsid w:val="009037AD"/>
    <w:rsid w:val="00904961"/>
    <w:rsid w:val="0090513A"/>
    <w:rsid w:val="00905345"/>
    <w:rsid w:val="00905FE0"/>
    <w:rsid w:val="009063FC"/>
    <w:rsid w:val="00906FFC"/>
    <w:rsid w:val="009111AB"/>
    <w:rsid w:val="00912AEE"/>
    <w:rsid w:val="009138A1"/>
    <w:rsid w:val="00916ACF"/>
    <w:rsid w:val="009174E0"/>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635E"/>
    <w:rsid w:val="009C08C7"/>
    <w:rsid w:val="009C0FCF"/>
    <w:rsid w:val="009C19E4"/>
    <w:rsid w:val="009C1E96"/>
    <w:rsid w:val="009C21C2"/>
    <w:rsid w:val="009D12D1"/>
    <w:rsid w:val="009D179C"/>
    <w:rsid w:val="009D1AA0"/>
    <w:rsid w:val="009E0E21"/>
    <w:rsid w:val="009E1D8C"/>
    <w:rsid w:val="009E35E0"/>
    <w:rsid w:val="009E37C0"/>
    <w:rsid w:val="009E440A"/>
    <w:rsid w:val="009E6B29"/>
    <w:rsid w:val="009F22D7"/>
    <w:rsid w:val="009F2D6D"/>
    <w:rsid w:val="009F435D"/>
    <w:rsid w:val="009F4436"/>
    <w:rsid w:val="009F5AAF"/>
    <w:rsid w:val="009F6A2B"/>
    <w:rsid w:val="00A01102"/>
    <w:rsid w:val="00A01C47"/>
    <w:rsid w:val="00A02117"/>
    <w:rsid w:val="00A03887"/>
    <w:rsid w:val="00A042E0"/>
    <w:rsid w:val="00A07280"/>
    <w:rsid w:val="00A1192C"/>
    <w:rsid w:val="00A12041"/>
    <w:rsid w:val="00A13644"/>
    <w:rsid w:val="00A14132"/>
    <w:rsid w:val="00A150FE"/>
    <w:rsid w:val="00A15C0C"/>
    <w:rsid w:val="00A21C76"/>
    <w:rsid w:val="00A2291F"/>
    <w:rsid w:val="00A27A9E"/>
    <w:rsid w:val="00A3041D"/>
    <w:rsid w:val="00A307B5"/>
    <w:rsid w:val="00A30E5E"/>
    <w:rsid w:val="00A315A9"/>
    <w:rsid w:val="00A33928"/>
    <w:rsid w:val="00A3398D"/>
    <w:rsid w:val="00A33B8B"/>
    <w:rsid w:val="00A348F6"/>
    <w:rsid w:val="00A353D2"/>
    <w:rsid w:val="00A3777B"/>
    <w:rsid w:val="00A3783C"/>
    <w:rsid w:val="00A40909"/>
    <w:rsid w:val="00A40A7F"/>
    <w:rsid w:val="00A41553"/>
    <w:rsid w:val="00A41585"/>
    <w:rsid w:val="00A42992"/>
    <w:rsid w:val="00A43274"/>
    <w:rsid w:val="00A44364"/>
    <w:rsid w:val="00A451E7"/>
    <w:rsid w:val="00A50EF8"/>
    <w:rsid w:val="00A517CE"/>
    <w:rsid w:val="00A51C1E"/>
    <w:rsid w:val="00A548B2"/>
    <w:rsid w:val="00A54E19"/>
    <w:rsid w:val="00A55949"/>
    <w:rsid w:val="00A55A23"/>
    <w:rsid w:val="00A61CB2"/>
    <w:rsid w:val="00A63127"/>
    <w:rsid w:val="00A63CC6"/>
    <w:rsid w:val="00A65096"/>
    <w:rsid w:val="00A65D86"/>
    <w:rsid w:val="00A66D8E"/>
    <w:rsid w:val="00A70A9A"/>
    <w:rsid w:val="00A71CAF"/>
    <w:rsid w:val="00A725D0"/>
    <w:rsid w:val="00A72C36"/>
    <w:rsid w:val="00A739EA"/>
    <w:rsid w:val="00A73CB9"/>
    <w:rsid w:val="00A74685"/>
    <w:rsid w:val="00A75299"/>
    <w:rsid w:val="00A779BA"/>
    <w:rsid w:val="00A8211E"/>
    <w:rsid w:val="00A8452D"/>
    <w:rsid w:val="00A84668"/>
    <w:rsid w:val="00A851CF"/>
    <w:rsid w:val="00A85352"/>
    <w:rsid w:val="00A8580A"/>
    <w:rsid w:val="00A86F06"/>
    <w:rsid w:val="00A90EDC"/>
    <w:rsid w:val="00A9237B"/>
    <w:rsid w:val="00A92DDF"/>
    <w:rsid w:val="00A93406"/>
    <w:rsid w:val="00A93AC4"/>
    <w:rsid w:val="00A9543C"/>
    <w:rsid w:val="00A95C49"/>
    <w:rsid w:val="00A95CB2"/>
    <w:rsid w:val="00A97E17"/>
    <w:rsid w:val="00AB2A85"/>
    <w:rsid w:val="00AB3019"/>
    <w:rsid w:val="00AB5439"/>
    <w:rsid w:val="00AB5D5B"/>
    <w:rsid w:val="00AC0D67"/>
    <w:rsid w:val="00AC292C"/>
    <w:rsid w:val="00AC312C"/>
    <w:rsid w:val="00AC4509"/>
    <w:rsid w:val="00AC49CB"/>
    <w:rsid w:val="00AC4C44"/>
    <w:rsid w:val="00AC5758"/>
    <w:rsid w:val="00AC651A"/>
    <w:rsid w:val="00AC6533"/>
    <w:rsid w:val="00AC6A8D"/>
    <w:rsid w:val="00AD2714"/>
    <w:rsid w:val="00AD5566"/>
    <w:rsid w:val="00AD648F"/>
    <w:rsid w:val="00AE0462"/>
    <w:rsid w:val="00AE087A"/>
    <w:rsid w:val="00AE3FBF"/>
    <w:rsid w:val="00AE4945"/>
    <w:rsid w:val="00AE7AF6"/>
    <w:rsid w:val="00AF392B"/>
    <w:rsid w:val="00AF3FB4"/>
    <w:rsid w:val="00AF57E6"/>
    <w:rsid w:val="00AF7023"/>
    <w:rsid w:val="00B00BB7"/>
    <w:rsid w:val="00B01059"/>
    <w:rsid w:val="00B02190"/>
    <w:rsid w:val="00B05A28"/>
    <w:rsid w:val="00B05AEC"/>
    <w:rsid w:val="00B102E7"/>
    <w:rsid w:val="00B10811"/>
    <w:rsid w:val="00B111C9"/>
    <w:rsid w:val="00B112AC"/>
    <w:rsid w:val="00B13FC4"/>
    <w:rsid w:val="00B21F79"/>
    <w:rsid w:val="00B2437E"/>
    <w:rsid w:val="00B249D3"/>
    <w:rsid w:val="00B27BF4"/>
    <w:rsid w:val="00B301BA"/>
    <w:rsid w:val="00B3135F"/>
    <w:rsid w:val="00B34475"/>
    <w:rsid w:val="00B36162"/>
    <w:rsid w:val="00B36501"/>
    <w:rsid w:val="00B3691E"/>
    <w:rsid w:val="00B421EE"/>
    <w:rsid w:val="00B42B9B"/>
    <w:rsid w:val="00B4364B"/>
    <w:rsid w:val="00B457F6"/>
    <w:rsid w:val="00B47737"/>
    <w:rsid w:val="00B50277"/>
    <w:rsid w:val="00B50A03"/>
    <w:rsid w:val="00B537D7"/>
    <w:rsid w:val="00B53962"/>
    <w:rsid w:val="00B55253"/>
    <w:rsid w:val="00B55AA5"/>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1937"/>
    <w:rsid w:val="00B93947"/>
    <w:rsid w:val="00B939BB"/>
    <w:rsid w:val="00B964D4"/>
    <w:rsid w:val="00B96503"/>
    <w:rsid w:val="00B966EC"/>
    <w:rsid w:val="00BA1DAA"/>
    <w:rsid w:val="00BA569B"/>
    <w:rsid w:val="00BB033B"/>
    <w:rsid w:val="00BB0879"/>
    <w:rsid w:val="00BB0B52"/>
    <w:rsid w:val="00BB1087"/>
    <w:rsid w:val="00BB1415"/>
    <w:rsid w:val="00BB2E5A"/>
    <w:rsid w:val="00BB3F91"/>
    <w:rsid w:val="00BB47A0"/>
    <w:rsid w:val="00BB5E40"/>
    <w:rsid w:val="00BB6184"/>
    <w:rsid w:val="00BB7495"/>
    <w:rsid w:val="00BB79EA"/>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E6187"/>
    <w:rsid w:val="00BF038A"/>
    <w:rsid w:val="00BF04AB"/>
    <w:rsid w:val="00BF19D9"/>
    <w:rsid w:val="00BF2CF3"/>
    <w:rsid w:val="00BF3DBB"/>
    <w:rsid w:val="00BF46BB"/>
    <w:rsid w:val="00BF4B54"/>
    <w:rsid w:val="00C02D9A"/>
    <w:rsid w:val="00C04DCE"/>
    <w:rsid w:val="00C05667"/>
    <w:rsid w:val="00C07B37"/>
    <w:rsid w:val="00C15204"/>
    <w:rsid w:val="00C165ED"/>
    <w:rsid w:val="00C16AD0"/>
    <w:rsid w:val="00C207CE"/>
    <w:rsid w:val="00C21E0D"/>
    <w:rsid w:val="00C22070"/>
    <w:rsid w:val="00C244DF"/>
    <w:rsid w:val="00C2558E"/>
    <w:rsid w:val="00C2670D"/>
    <w:rsid w:val="00C27AA5"/>
    <w:rsid w:val="00C340E6"/>
    <w:rsid w:val="00C357FC"/>
    <w:rsid w:val="00C358BB"/>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60807"/>
    <w:rsid w:val="00C6167F"/>
    <w:rsid w:val="00C624A5"/>
    <w:rsid w:val="00C62ED8"/>
    <w:rsid w:val="00C63820"/>
    <w:rsid w:val="00C63C89"/>
    <w:rsid w:val="00C666DD"/>
    <w:rsid w:val="00C74991"/>
    <w:rsid w:val="00C74F9E"/>
    <w:rsid w:val="00C75222"/>
    <w:rsid w:val="00C800D4"/>
    <w:rsid w:val="00C81DDB"/>
    <w:rsid w:val="00C82C91"/>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8EC"/>
    <w:rsid w:val="00CB4A0C"/>
    <w:rsid w:val="00CC10D8"/>
    <w:rsid w:val="00CC30A5"/>
    <w:rsid w:val="00CC345F"/>
    <w:rsid w:val="00CC35FA"/>
    <w:rsid w:val="00CC3E20"/>
    <w:rsid w:val="00CC5568"/>
    <w:rsid w:val="00CC5D06"/>
    <w:rsid w:val="00CC7B95"/>
    <w:rsid w:val="00CD1028"/>
    <w:rsid w:val="00CD175D"/>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B0C"/>
    <w:rsid w:val="00CF630E"/>
    <w:rsid w:val="00CF7B11"/>
    <w:rsid w:val="00D02E75"/>
    <w:rsid w:val="00D0397E"/>
    <w:rsid w:val="00D052C1"/>
    <w:rsid w:val="00D07F46"/>
    <w:rsid w:val="00D12B4F"/>
    <w:rsid w:val="00D154AC"/>
    <w:rsid w:val="00D15893"/>
    <w:rsid w:val="00D15AA6"/>
    <w:rsid w:val="00D16C58"/>
    <w:rsid w:val="00D20CAB"/>
    <w:rsid w:val="00D21273"/>
    <w:rsid w:val="00D21792"/>
    <w:rsid w:val="00D228B6"/>
    <w:rsid w:val="00D22AA3"/>
    <w:rsid w:val="00D234D0"/>
    <w:rsid w:val="00D24DDE"/>
    <w:rsid w:val="00D276E4"/>
    <w:rsid w:val="00D32880"/>
    <w:rsid w:val="00D34E53"/>
    <w:rsid w:val="00D352A1"/>
    <w:rsid w:val="00D36AD9"/>
    <w:rsid w:val="00D36E15"/>
    <w:rsid w:val="00D372B4"/>
    <w:rsid w:val="00D40E8B"/>
    <w:rsid w:val="00D4286B"/>
    <w:rsid w:val="00D44E64"/>
    <w:rsid w:val="00D5007A"/>
    <w:rsid w:val="00D516AC"/>
    <w:rsid w:val="00D52CB0"/>
    <w:rsid w:val="00D55711"/>
    <w:rsid w:val="00D557FB"/>
    <w:rsid w:val="00D56F50"/>
    <w:rsid w:val="00D60345"/>
    <w:rsid w:val="00D60961"/>
    <w:rsid w:val="00D627FB"/>
    <w:rsid w:val="00D632C0"/>
    <w:rsid w:val="00D6477C"/>
    <w:rsid w:val="00D66331"/>
    <w:rsid w:val="00D668D9"/>
    <w:rsid w:val="00D66925"/>
    <w:rsid w:val="00D67AAE"/>
    <w:rsid w:val="00D7106E"/>
    <w:rsid w:val="00D728AC"/>
    <w:rsid w:val="00D72CDE"/>
    <w:rsid w:val="00D7632F"/>
    <w:rsid w:val="00D77E25"/>
    <w:rsid w:val="00D809A6"/>
    <w:rsid w:val="00D839A0"/>
    <w:rsid w:val="00D8595E"/>
    <w:rsid w:val="00D904A1"/>
    <w:rsid w:val="00D9134A"/>
    <w:rsid w:val="00D91873"/>
    <w:rsid w:val="00D9379A"/>
    <w:rsid w:val="00D946C6"/>
    <w:rsid w:val="00D97692"/>
    <w:rsid w:val="00DA106B"/>
    <w:rsid w:val="00DA1EA1"/>
    <w:rsid w:val="00DA375D"/>
    <w:rsid w:val="00DB03AA"/>
    <w:rsid w:val="00DB11D9"/>
    <w:rsid w:val="00DB1705"/>
    <w:rsid w:val="00DB43BA"/>
    <w:rsid w:val="00DB4615"/>
    <w:rsid w:val="00DB5454"/>
    <w:rsid w:val="00DB7BB2"/>
    <w:rsid w:val="00DC054F"/>
    <w:rsid w:val="00DC0827"/>
    <w:rsid w:val="00DC30D6"/>
    <w:rsid w:val="00DC465C"/>
    <w:rsid w:val="00DC606B"/>
    <w:rsid w:val="00DC73C9"/>
    <w:rsid w:val="00DD0349"/>
    <w:rsid w:val="00DD1000"/>
    <w:rsid w:val="00DD18CB"/>
    <w:rsid w:val="00DD2900"/>
    <w:rsid w:val="00DD663D"/>
    <w:rsid w:val="00DD669C"/>
    <w:rsid w:val="00DD69B2"/>
    <w:rsid w:val="00DE0A1B"/>
    <w:rsid w:val="00DE10F6"/>
    <w:rsid w:val="00DE1A1F"/>
    <w:rsid w:val="00DE5692"/>
    <w:rsid w:val="00DE57FE"/>
    <w:rsid w:val="00DF1A2E"/>
    <w:rsid w:val="00DF2C44"/>
    <w:rsid w:val="00E0022C"/>
    <w:rsid w:val="00E011EC"/>
    <w:rsid w:val="00E01855"/>
    <w:rsid w:val="00E01D3F"/>
    <w:rsid w:val="00E0244B"/>
    <w:rsid w:val="00E04671"/>
    <w:rsid w:val="00E05D86"/>
    <w:rsid w:val="00E07286"/>
    <w:rsid w:val="00E100FF"/>
    <w:rsid w:val="00E1015B"/>
    <w:rsid w:val="00E11E02"/>
    <w:rsid w:val="00E12BCC"/>
    <w:rsid w:val="00E13061"/>
    <w:rsid w:val="00E135C2"/>
    <w:rsid w:val="00E15D33"/>
    <w:rsid w:val="00E21F67"/>
    <w:rsid w:val="00E2450B"/>
    <w:rsid w:val="00E30B3D"/>
    <w:rsid w:val="00E31725"/>
    <w:rsid w:val="00E34D96"/>
    <w:rsid w:val="00E36E5E"/>
    <w:rsid w:val="00E408DF"/>
    <w:rsid w:val="00E41FB9"/>
    <w:rsid w:val="00E43292"/>
    <w:rsid w:val="00E45169"/>
    <w:rsid w:val="00E466EA"/>
    <w:rsid w:val="00E46FC3"/>
    <w:rsid w:val="00E514E7"/>
    <w:rsid w:val="00E5173D"/>
    <w:rsid w:val="00E52BA6"/>
    <w:rsid w:val="00E5385E"/>
    <w:rsid w:val="00E53A1E"/>
    <w:rsid w:val="00E55B28"/>
    <w:rsid w:val="00E56C4F"/>
    <w:rsid w:val="00E64FDB"/>
    <w:rsid w:val="00E65059"/>
    <w:rsid w:val="00E65E4A"/>
    <w:rsid w:val="00E71A11"/>
    <w:rsid w:val="00E71A41"/>
    <w:rsid w:val="00E729AF"/>
    <w:rsid w:val="00E73B8F"/>
    <w:rsid w:val="00E76C62"/>
    <w:rsid w:val="00E804A5"/>
    <w:rsid w:val="00E806A3"/>
    <w:rsid w:val="00E80740"/>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1612"/>
    <w:rsid w:val="00EB2257"/>
    <w:rsid w:val="00EB3230"/>
    <w:rsid w:val="00EB406F"/>
    <w:rsid w:val="00EB5917"/>
    <w:rsid w:val="00EB5992"/>
    <w:rsid w:val="00EB5CCF"/>
    <w:rsid w:val="00EB6ED7"/>
    <w:rsid w:val="00EB740E"/>
    <w:rsid w:val="00EC2E1E"/>
    <w:rsid w:val="00EC434E"/>
    <w:rsid w:val="00EC469A"/>
    <w:rsid w:val="00EC4EA3"/>
    <w:rsid w:val="00ED0063"/>
    <w:rsid w:val="00ED067C"/>
    <w:rsid w:val="00ED12C3"/>
    <w:rsid w:val="00ED24F1"/>
    <w:rsid w:val="00ED37E0"/>
    <w:rsid w:val="00ED6F41"/>
    <w:rsid w:val="00EE2049"/>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0DA9"/>
    <w:rsid w:val="00F11B16"/>
    <w:rsid w:val="00F11BDC"/>
    <w:rsid w:val="00F14669"/>
    <w:rsid w:val="00F15CE0"/>
    <w:rsid w:val="00F16FCC"/>
    <w:rsid w:val="00F17E14"/>
    <w:rsid w:val="00F21E2B"/>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24A"/>
    <w:rsid w:val="00F76FE5"/>
    <w:rsid w:val="00F80C47"/>
    <w:rsid w:val="00F80E6F"/>
    <w:rsid w:val="00F81E7E"/>
    <w:rsid w:val="00F82E84"/>
    <w:rsid w:val="00F83F4C"/>
    <w:rsid w:val="00F8413F"/>
    <w:rsid w:val="00F91858"/>
    <w:rsid w:val="00F93A94"/>
    <w:rsid w:val="00F93BD2"/>
    <w:rsid w:val="00F942AB"/>
    <w:rsid w:val="00F94567"/>
    <w:rsid w:val="00F95BCF"/>
    <w:rsid w:val="00FA043D"/>
    <w:rsid w:val="00FA210C"/>
    <w:rsid w:val="00FA267E"/>
    <w:rsid w:val="00FA31A0"/>
    <w:rsid w:val="00FA35C8"/>
    <w:rsid w:val="00FA4460"/>
    <w:rsid w:val="00FA6BE6"/>
    <w:rsid w:val="00FA6D96"/>
    <w:rsid w:val="00FA6F0A"/>
    <w:rsid w:val="00FB266F"/>
    <w:rsid w:val="00FB2850"/>
    <w:rsid w:val="00FB3379"/>
    <w:rsid w:val="00FB5361"/>
    <w:rsid w:val="00FC3585"/>
    <w:rsid w:val="00FC4828"/>
    <w:rsid w:val="00FC5359"/>
    <w:rsid w:val="00FD1735"/>
    <w:rsid w:val="00FD32A6"/>
    <w:rsid w:val="00FD398A"/>
    <w:rsid w:val="00FD3F10"/>
    <w:rsid w:val="00FD74E2"/>
    <w:rsid w:val="00FE0BB3"/>
    <w:rsid w:val="00FE12CC"/>
    <w:rsid w:val="00FE1537"/>
    <w:rsid w:val="00FE1B2A"/>
    <w:rsid w:val="00FE1B8C"/>
    <w:rsid w:val="00FE2326"/>
    <w:rsid w:val="00FE7C7F"/>
    <w:rsid w:val="00FF2006"/>
    <w:rsid w:val="00FF571C"/>
    <w:rsid w:val="682FF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7029A"/>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181986"/>
    <w:pPr>
      <w:tabs>
        <w:tab w:val="left" w:pos="440"/>
        <w:tab w:val="right" w:leader="dot" w:pos="9628"/>
      </w:tabs>
      <w:ind w:left="0"/>
    </w:pPr>
  </w:style>
  <w:style w:type="paragraph" w:styleId="Sisluet2">
    <w:name w:val="toc 2"/>
    <w:basedOn w:val="Normaali"/>
    <w:next w:val="Normaali"/>
    <w:autoRedefine/>
    <w:uiPriority w:val="39"/>
    <w:rsid w:val="0039632C"/>
    <w:pPr>
      <w:tabs>
        <w:tab w:val="left" w:pos="880"/>
        <w:tab w:val="right" w:leader="dot" w:pos="9628"/>
      </w:tabs>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l.fi/sv/teman/ledningen-av-framjandet-av-halsa-och-valfard/valfardsledning/forhandsbedomning-av-konsekvenserna-av-beslut" TargetMode="External"/><Relationship Id="rId2" Type="http://schemas.openxmlformats.org/officeDocument/2006/relationships/hyperlink" Target="https://www.eoppiva.fi/sv/utbildningar/jamstalldhet-och-likabehandling-hur-och-varfor/" TargetMode="External"/><Relationship Id="rId1" Type="http://schemas.openxmlformats.org/officeDocument/2006/relationships/hyperlink" Target="https://www.eoppiva.fi/koulutukset/ennakkoarviointi-tunnista-tyosi-vaikutukset-ihmisten-hyvinvointi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500D-4C66-480E-98D3-4BEEE2B1F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3.xml><?xml version="1.0" encoding="utf-8"?>
<ds:datastoreItem xmlns:ds="http://schemas.openxmlformats.org/officeDocument/2006/customXml" ds:itemID="{8899CC4E-7329-4C7F-B116-CDF481F7A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4CA406-526B-4403-A0F5-7A370A90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6</Pages>
  <Words>653</Words>
  <Characters>5295</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Hämäläinen Sanna (STM)</cp:lastModifiedBy>
  <cp:revision>2</cp:revision>
  <cp:lastPrinted>2015-03-11T06:10:00Z</cp:lastPrinted>
  <dcterms:created xsi:type="dcterms:W3CDTF">2024-09-02T12:03:00Z</dcterms:created>
  <dcterms:modified xsi:type="dcterms:W3CDTF">2024-09-02T12:03:00Z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0x010100ED642AAF1044164D9F4B288332665EEE</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