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18DA" w14:textId="77777777" w:rsidR="00912AEE" w:rsidRPr="00291F8C" w:rsidRDefault="00912AEE">
      <w:pPr>
        <w:pStyle w:val="stmasia0"/>
        <w:rPr>
          <w:color w:val="auto"/>
        </w:rPr>
      </w:pPr>
    </w:p>
    <w:p w14:paraId="039F7931" w14:textId="7ADF2AD8" w:rsidR="002D4D8E" w:rsidRDefault="002D4D8E" w:rsidP="002D4D8E">
      <w:pPr>
        <w:pStyle w:val="STMleipteksti"/>
      </w:pPr>
    </w:p>
    <w:p w14:paraId="5E7BA871" w14:textId="77777777" w:rsidR="004D06DE" w:rsidRPr="00291F8C" w:rsidRDefault="004D06D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5E23200D" w:rsidR="002D4D8E" w:rsidRDefault="002D4D8E" w:rsidP="002D4D8E">
      <w:pPr>
        <w:pStyle w:val="STMleipteksti"/>
      </w:pPr>
    </w:p>
    <w:p w14:paraId="574B23C7" w14:textId="77777777" w:rsidR="00BB0B52" w:rsidRPr="00BD2620" w:rsidRDefault="682FFBEA" w:rsidP="682FFBEA">
      <w:pPr>
        <w:ind w:hanging="1134"/>
        <w:jc w:val="center"/>
        <w:rPr>
          <w:rFonts w:cs="Arial"/>
          <w:sz w:val="32"/>
          <w:szCs w:val="32"/>
          <w:lang w:val="sv-SE"/>
        </w:rPr>
      </w:pPr>
      <w:r>
        <w:rPr>
          <w:rFonts w:cs="Arial"/>
          <w:sz w:val="32"/>
          <w:szCs w:val="32"/>
          <w:lang w:val="sv"/>
        </w:rPr>
        <w:t>Finlands program för hållbar tillväxt</w:t>
      </w:r>
    </w:p>
    <w:p w14:paraId="04918584" w14:textId="77777777" w:rsidR="00BB0B52" w:rsidRPr="00BD2620" w:rsidRDefault="00BB0B52" w:rsidP="002D4D8E">
      <w:pPr>
        <w:pStyle w:val="STMleipteksti"/>
        <w:rPr>
          <w:lang w:val="sv-SE"/>
        </w:rPr>
      </w:pPr>
    </w:p>
    <w:p w14:paraId="7137B021" w14:textId="77BDBF0C" w:rsidR="008C504E" w:rsidRPr="00BD2620" w:rsidRDefault="682FFBEA" w:rsidP="682FFBEA">
      <w:pPr>
        <w:ind w:hanging="1134"/>
        <w:jc w:val="center"/>
        <w:rPr>
          <w:rFonts w:cs="Arial"/>
          <w:b/>
          <w:bCs/>
          <w:sz w:val="44"/>
          <w:szCs w:val="44"/>
          <w:lang w:val="sv-SE"/>
        </w:rPr>
      </w:pPr>
      <w:r>
        <w:rPr>
          <w:rFonts w:cs="Arial"/>
          <w:b/>
          <w:bCs/>
          <w:sz w:val="44"/>
          <w:szCs w:val="44"/>
          <w:lang w:val="sv"/>
        </w:rPr>
        <w:t>[Projektets namn]</w:t>
      </w:r>
    </w:p>
    <w:p w14:paraId="006CD48F" w14:textId="4E27988C" w:rsidR="00ED37E0" w:rsidRPr="00BD2620" w:rsidRDefault="682FFBEA" w:rsidP="682FFBEA">
      <w:pPr>
        <w:ind w:hanging="1134"/>
        <w:jc w:val="center"/>
        <w:rPr>
          <w:rFonts w:cs="Arial"/>
          <w:sz w:val="44"/>
          <w:szCs w:val="44"/>
          <w:lang w:val="sv-SE"/>
        </w:rPr>
      </w:pPr>
      <w:r>
        <w:rPr>
          <w:rFonts w:cs="Arial"/>
          <w:sz w:val="44"/>
          <w:szCs w:val="44"/>
          <w:lang w:val="sv"/>
        </w:rPr>
        <w:t>Projektplan</w:t>
      </w:r>
    </w:p>
    <w:p w14:paraId="5FD2EA1E" w14:textId="77777777" w:rsidR="002704E9" w:rsidRPr="00BD2620" w:rsidRDefault="002704E9" w:rsidP="002D4D8E">
      <w:pPr>
        <w:pStyle w:val="STMleipteksti"/>
        <w:ind w:left="0"/>
        <w:jc w:val="center"/>
        <w:rPr>
          <w:rFonts w:ascii="Arial" w:hAnsi="Arial" w:cs="Arial"/>
          <w:sz w:val="32"/>
          <w:szCs w:val="32"/>
          <w:lang w:val="sv-SE"/>
        </w:rPr>
      </w:pPr>
    </w:p>
    <w:p w14:paraId="396C5F02" w14:textId="6E820ED0" w:rsidR="002D4D8E" w:rsidRPr="00BD2620" w:rsidRDefault="682FFBEA" w:rsidP="682FFBEA">
      <w:pPr>
        <w:pStyle w:val="STMleipteksti"/>
        <w:ind w:left="0"/>
        <w:jc w:val="center"/>
        <w:rPr>
          <w:rFonts w:ascii="Arial" w:hAnsi="Arial" w:cs="Arial"/>
          <w:sz w:val="32"/>
          <w:szCs w:val="32"/>
          <w:lang w:val="sv-SE"/>
        </w:rPr>
      </w:pPr>
      <w:r>
        <w:rPr>
          <w:rFonts w:ascii="Arial" w:hAnsi="Arial" w:cs="Arial"/>
          <w:sz w:val="32"/>
          <w:szCs w:val="32"/>
          <w:lang w:val="sv"/>
        </w:rPr>
        <w:t>[xxx] välfärdsområde</w:t>
      </w:r>
    </w:p>
    <w:p w14:paraId="0D85AEF7" w14:textId="7DE3D702" w:rsidR="002D4D8E" w:rsidRPr="00BD2620" w:rsidRDefault="682FFBEA" w:rsidP="682FFBEA">
      <w:pPr>
        <w:pStyle w:val="STMleipteksti"/>
        <w:ind w:left="0"/>
        <w:jc w:val="center"/>
        <w:rPr>
          <w:rFonts w:ascii="Arial" w:hAnsi="Arial" w:cs="Arial"/>
          <w:sz w:val="32"/>
          <w:szCs w:val="32"/>
          <w:lang w:val="sv-SE"/>
        </w:rPr>
      </w:pPr>
      <w:r>
        <w:rPr>
          <w:rFonts w:ascii="Arial" w:hAnsi="Arial" w:cs="Arial"/>
          <w:sz w:val="32"/>
          <w:szCs w:val="32"/>
          <w:lang w:val="sv"/>
        </w:rPr>
        <w:t>datum.månad.2022</w:t>
      </w:r>
    </w:p>
    <w:p w14:paraId="28BC6CCD" w14:textId="238C98FD" w:rsidR="00BB0B52" w:rsidRPr="00BD2620" w:rsidRDefault="00BB0B52" w:rsidP="002D4D8E">
      <w:pPr>
        <w:pStyle w:val="STMleipteksti"/>
        <w:ind w:left="0"/>
        <w:jc w:val="center"/>
        <w:rPr>
          <w:rFonts w:ascii="Arial" w:hAnsi="Arial" w:cs="Arial"/>
          <w:sz w:val="32"/>
          <w:szCs w:val="32"/>
          <w:lang w:val="sv-SE"/>
        </w:rPr>
      </w:pPr>
    </w:p>
    <w:p w14:paraId="63D5F142" w14:textId="71849F55" w:rsidR="00BB0B52" w:rsidRPr="00291F8C" w:rsidRDefault="00BB0B52" w:rsidP="002D4D8E">
      <w:pPr>
        <w:pStyle w:val="STMleipteksti"/>
        <w:ind w:left="0"/>
        <w:jc w:val="center"/>
        <w:rPr>
          <w:rFonts w:ascii="Arial" w:hAnsi="Arial" w:cs="Arial"/>
          <w:sz w:val="32"/>
          <w:szCs w:val="32"/>
        </w:rPr>
      </w:pPr>
      <w:r>
        <w:rPr>
          <w:rFonts w:ascii="Arial" w:hAnsi="Arial" w:cs="Arial"/>
          <w:noProof/>
          <w:sz w:val="32"/>
          <w:szCs w:val="32"/>
          <w:lang w:val="sv"/>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2D4D8E">
      <w:pPr>
        <w:pStyle w:val="STMleipteksti"/>
        <w:ind w:left="0"/>
        <w:jc w:val="center"/>
        <w:rPr>
          <w:rFonts w:ascii="Gill Sans Std" w:hAnsi="Gill Sans Std"/>
          <w:sz w:val="24"/>
        </w:rPr>
      </w:pPr>
    </w:p>
    <w:p w14:paraId="6DE4E441" w14:textId="49AB54A1" w:rsidR="00F11BDC" w:rsidRDefault="00F11BDC" w:rsidP="002D4D8E">
      <w:pPr>
        <w:pStyle w:val="STMleipteksti"/>
        <w:ind w:left="0"/>
        <w:jc w:val="center"/>
        <w:rPr>
          <w:rFonts w:ascii="Gill Sans Std" w:hAnsi="Gill Sans Std"/>
          <w:sz w:val="24"/>
        </w:rPr>
      </w:pPr>
    </w:p>
    <w:p w14:paraId="4CDA6EAB" w14:textId="7C793E84" w:rsidR="00F11BDC" w:rsidRDefault="00F11BDC" w:rsidP="002D4D8E">
      <w:pPr>
        <w:pStyle w:val="STMleipteksti"/>
        <w:ind w:left="0"/>
        <w:jc w:val="center"/>
        <w:rPr>
          <w:rFonts w:ascii="Gill Sans Std" w:hAnsi="Gill Sans Std"/>
          <w:sz w:val="24"/>
        </w:rPr>
      </w:pPr>
    </w:p>
    <w:p w14:paraId="5260446A" w14:textId="5A034E33" w:rsidR="00F11BDC" w:rsidRDefault="00F11BDC" w:rsidP="002D4D8E">
      <w:pPr>
        <w:pStyle w:val="STMleipteksti"/>
        <w:ind w:left="0"/>
        <w:jc w:val="center"/>
        <w:rPr>
          <w:rFonts w:ascii="Gill Sans Std" w:hAnsi="Gill Sans Std"/>
          <w:sz w:val="24"/>
        </w:rPr>
      </w:pPr>
    </w:p>
    <w:p w14:paraId="4BDBEAFF" w14:textId="265B85C6" w:rsidR="00F11BDC" w:rsidRDefault="00F11BDC" w:rsidP="002D4D8E">
      <w:pPr>
        <w:pStyle w:val="STMleipteksti"/>
        <w:ind w:left="0"/>
        <w:jc w:val="center"/>
        <w:rPr>
          <w:rFonts w:ascii="Gill Sans Std" w:hAnsi="Gill Sans Std"/>
          <w:sz w:val="24"/>
        </w:rPr>
      </w:pPr>
    </w:p>
    <w:p w14:paraId="2027D413" w14:textId="347B0CC1" w:rsidR="00F11BDC" w:rsidRDefault="00F11BDC" w:rsidP="002D4D8E">
      <w:pPr>
        <w:pStyle w:val="STMleipteksti"/>
        <w:ind w:left="0"/>
        <w:jc w:val="center"/>
        <w:rPr>
          <w:rFonts w:ascii="Gill Sans Std" w:hAnsi="Gill Sans Std"/>
          <w:sz w:val="24"/>
        </w:rPr>
      </w:pPr>
    </w:p>
    <w:p w14:paraId="6FA50BEC" w14:textId="6092BD66" w:rsidR="00F11BDC" w:rsidRDefault="00F11BDC" w:rsidP="002D4D8E">
      <w:pPr>
        <w:pStyle w:val="STMleipteksti"/>
        <w:ind w:left="0"/>
        <w:jc w:val="center"/>
        <w:rPr>
          <w:rFonts w:ascii="Gill Sans Std" w:hAnsi="Gill Sans Std"/>
          <w:sz w:val="24"/>
        </w:rPr>
      </w:pPr>
    </w:p>
    <w:p w14:paraId="7878EBA9" w14:textId="458A54BF" w:rsidR="00F11BDC" w:rsidRDefault="00F11BDC" w:rsidP="002D4D8E">
      <w:pPr>
        <w:pStyle w:val="STMleipteksti"/>
        <w:ind w:left="0"/>
        <w:jc w:val="center"/>
        <w:rPr>
          <w:rFonts w:ascii="Gill Sans Std" w:hAnsi="Gill Sans Std"/>
          <w:sz w:val="24"/>
        </w:rPr>
      </w:pPr>
    </w:p>
    <w:p w14:paraId="66E1F1D6" w14:textId="6D3E41EB" w:rsidR="00F11BDC" w:rsidRDefault="00F11BDC" w:rsidP="002D4D8E">
      <w:pPr>
        <w:pStyle w:val="STMleipteksti"/>
        <w:ind w:left="0"/>
        <w:jc w:val="center"/>
        <w:rPr>
          <w:rFonts w:ascii="Gill Sans Std" w:hAnsi="Gill Sans Std"/>
          <w:sz w:val="24"/>
        </w:rPr>
      </w:pPr>
    </w:p>
    <w:p w14:paraId="0873CB70" w14:textId="1582AA08" w:rsidR="00F11BDC" w:rsidRDefault="00F11BDC" w:rsidP="002D4D8E">
      <w:pPr>
        <w:pStyle w:val="STMleipteksti"/>
        <w:ind w:left="0"/>
        <w:jc w:val="center"/>
        <w:rPr>
          <w:rFonts w:ascii="Gill Sans Std" w:hAnsi="Gill Sans Std"/>
          <w:sz w:val="24"/>
        </w:rPr>
      </w:pPr>
    </w:p>
    <w:p w14:paraId="50C1AA68" w14:textId="610BA45B" w:rsidR="00F11BDC" w:rsidRPr="00BD2620" w:rsidRDefault="00F11BDC" w:rsidP="002D4D8E">
      <w:pPr>
        <w:pStyle w:val="STMleipteksti"/>
        <w:ind w:left="0"/>
        <w:jc w:val="center"/>
        <w:rPr>
          <w:rFonts w:ascii="Gill Sans Std" w:hAnsi="Gill Sans Std"/>
          <w:i/>
          <w:color w:val="FF0000"/>
          <w:sz w:val="24"/>
          <w:lang w:val="sv-SE"/>
        </w:rPr>
      </w:pPr>
      <w:r>
        <w:rPr>
          <w:rFonts w:ascii="Gill Sans Std" w:hAnsi="Gill Sans Std"/>
          <w:i/>
          <w:iCs/>
          <w:color w:val="FF0000"/>
          <w:sz w:val="24"/>
          <w:lang w:val="sv"/>
        </w:rPr>
        <w:t>Projektplanen är högst 30 sidor utan att räkna med pärmbladet och innehållsförteckningen</w:t>
      </w:r>
    </w:p>
    <w:p w14:paraId="16AD134C" w14:textId="7108C468" w:rsidR="00F11BDC" w:rsidRPr="00BD2620" w:rsidRDefault="00F11BDC" w:rsidP="002D4D8E">
      <w:pPr>
        <w:pStyle w:val="STMleipteksti"/>
        <w:ind w:left="0"/>
        <w:jc w:val="center"/>
        <w:rPr>
          <w:rFonts w:ascii="Gill Sans Std" w:hAnsi="Gill Sans Std"/>
          <w:i/>
          <w:color w:val="FF0000"/>
          <w:sz w:val="24"/>
          <w:lang w:val="sv-SE"/>
        </w:rPr>
      </w:pPr>
      <w:r>
        <w:rPr>
          <w:rFonts w:ascii="Gill Sans Std" w:hAnsi="Gill Sans Std"/>
          <w:i/>
          <w:iCs/>
          <w:color w:val="FF0000"/>
          <w:sz w:val="24"/>
          <w:lang w:val="sv"/>
        </w:rPr>
        <w:t>(Denna text kan tas bort från den färdiga projektplanen)</w:t>
      </w:r>
    </w:p>
    <w:p w14:paraId="75AC1DBA" w14:textId="55697397" w:rsidR="00F11BDC" w:rsidRPr="00BD2620" w:rsidRDefault="00F11BDC" w:rsidP="002D4D8E">
      <w:pPr>
        <w:pStyle w:val="STMleipteksti"/>
        <w:ind w:left="0"/>
        <w:jc w:val="center"/>
        <w:rPr>
          <w:rFonts w:ascii="Gill Sans Std" w:hAnsi="Gill Sans Std"/>
          <w:sz w:val="24"/>
          <w:lang w:val="sv-SE"/>
        </w:rPr>
      </w:pPr>
    </w:p>
    <w:p w14:paraId="49845D91" w14:textId="08EA01C1" w:rsidR="00F11BDC" w:rsidRPr="00BD2620" w:rsidRDefault="00F11BDC" w:rsidP="002D4D8E">
      <w:pPr>
        <w:pStyle w:val="STMleipteksti"/>
        <w:ind w:left="0"/>
        <w:jc w:val="center"/>
        <w:rPr>
          <w:rFonts w:ascii="Gill Sans Std" w:hAnsi="Gill Sans Std"/>
          <w:sz w:val="24"/>
          <w:lang w:val="sv-SE"/>
        </w:rPr>
      </w:pPr>
    </w:p>
    <w:p w14:paraId="1452062F" w14:textId="77777777" w:rsidR="00F11BDC" w:rsidRPr="00BD2620" w:rsidRDefault="00F11BDC" w:rsidP="002D4D8E">
      <w:pPr>
        <w:pStyle w:val="STMleipteksti"/>
        <w:ind w:left="0"/>
        <w:jc w:val="center"/>
        <w:rPr>
          <w:rFonts w:ascii="Gill Sans Std" w:hAnsi="Gill Sans Std"/>
          <w:sz w:val="24"/>
          <w:lang w:val="sv-SE"/>
        </w:rPr>
      </w:pPr>
    </w:p>
    <w:p w14:paraId="7DF384D9" w14:textId="77777777" w:rsidR="00400575" w:rsidRPr="00291F8C" w:rsidRDefault="00400575" w:rsidP="682FFBEA">
      <w:pPr>
        <w:ind w:hanging="1134"/>
        <w:rPr>
          <w:b/>
          <w:bCs/>
        </w:rPr>
      </w:pPr>
      <w:bookmarkStart w:id="0" w:name="_Toc413337924"/>
      <w:r>
        <w:rPr>
          <w:lang w:val="sv"/>
        </w:rPr>
        <w:br w:type="page"/>
      </w:r>
      <w:r>
        <w:rPr>
          <w:b/>
          <w:bCs/>
          <w:lang w:val="sv"/>
        </w:rPr>
        <w:lastRenderedPageBreak/>
        <w:t>Innehållsförteckning</w:t>
      </w:r>
      <w:bookmarkEnd w:id="0"/>
    </w:p>
    <w:p w14:paraId="023C6209" w14:textId="77777777" w:rsidR="00CE456E" w:rsidRPr="00291F8C" w:rsidRDefault="00CE456E" w:rsidP="00400575">
      <w:pPr>
        <w:ind w:hanging="1134"/>
        <w:rPr>
          <w:b/>
        </w:rPr>
      </w:pPr>
    </w:p>
    <w:p w14:paraId="4A12E984" w14:textId="3A5A87B0" w:rsidR="00BD2620" w:rsidRDefault="00400575">
      <w:pPr>
        <w:pStyle w:val="Sisluet1"/>
        <w:tabs>
          <w:tab w:val="left" w:pos="440"/>
          <w:tab w:val="right" w:leader="dot" w:pos="9628"/>
        </w:tabs>
        <w:rPr>
          <w:rFonts w:asciiTheme="minorHAnsi" w:eastAsiaTheme="minorEastAsia" w:hAnsiTheme="minorHAnsi" w:cstheme="minorBidi"/>
          <w:noProof/>
          <w:lang w:eastAsia="fi-FI"/>
        </w:rPr>
      </w:pPr>
      <w:r>
        <w:rPr>
          <w:lang w:val="sv"/>
        </w:rPr>
        <w:fldChar w:fldCharType="begin"/>
      </w:r>
      <w:r>
        <w:instrText xml:space="preserve"> TOC \o "1-3" \h \z \u </w:instrText>
      </w:r>
      <w:r>
        <w:fldChar w:fldCharType="separate"/>
      </w:r>
      <w:hyperlink w:anchor="_Toc112402042" w:history="1">
        <w:r w:rsidR="00BD2620" w:rsidRPr="005451FB">
          <w:rPr>
            <w:rStyle w:val="Hyperlinkki"/>
            <w:noProof/>
          </w:rPr>
          <w:t>1</w:t>
        </w:r>
        <w:r w:rsidR="00BD2620">
          <w:rPr>
            <w:rFonts w:asciiTheme="minorHAnsi" w:eastAsiaTheme="minorEastAsia" w:hAnsiTheme="minorHAnsi" w:cstheme="minorBidi"/>
            <w:noProof/>
            <w:lang w:eastAsia="fi-FI"/>
          </w:rPr>
          <w:tab/>
        </w:r>
        <w:r w:rsidR="00BD2620" w:rsidRPr="005451FB">
          <w:rPr>
            <w:rStyle w:val="Hyperlinkki"/>
            <w:noProof/>
            <w:lang w:val="sv"/>
          </w:rPr>
          <w:t>Behovet av projektet</w:t>
        </w:r>
        <w:r w:rsidR="00BD2620">
          <w:rPr>
            <w:noProof/>
            <w:webHidden/>
          </w:rPr>
          <w:tab/>
        </w:r>
        <w:r w:rsidR="00BD2620">
          <w:rPr>
            <w:noProof/>
            <w:webHidden/>
          </w:rPr>
          <w:fldChar w:fldCharType="begin"/>
        </w:r>
        <w:r w:rsidR="00BD2620">
          <w:rPr>
            <w:noProof/>
            <w:webHidden/>
          </w:rPr>
          <w:instrText xml:space="preserve"> PAGEREF _Toc112402042 \h </w:instrText>
        </w:r>
        <w:r w:rsidR="00BD2620">
          <w:rPr>
            <w:noProof/>
            <w:webHidden/>
          </w:rPr>
        </w:r>
        <w:r w:rsidR="00BD2620">
          <w:rPr>
            <w:noProof/>
            <w:webHidden/>
          </w:rPr>
          <w:fldChar w:fldCharType="separate"/>
        </w:r>
        <w:r w:rsidR="00BD2620">
          <w:rPr>
            <w:noProof/>
            <w:webHidden/>
          </w:rPr>
          <w:t>3</w:t>
        </w:r>
        <w:r w:rsidR="00BD2620">
          <w:rPr>
            <w:noProof/>
            <w:webHidden/>
          </w:rPr>
          <w:fldChar w:fldCharType="end"/>
        </w:r>
      </w:hyperlink>
    </w:p>
    <w:p w14:paraId="52954571" w14:textId="226EF456" w:rsidR="00BD2620" w:rsidRDefault="00BD2620">
      <w:pPr>
        <w:pStyle w:val="Sisluet1"/>
        <w:tabs>
          <w:tab w:val="left" w:pos="440"/>
          <w:tab w:val="right" w:leader="dot" w:pos="9628"/>
        </w:tabs>
        <w:rPr>
          <w:rFonts w:asciiTheme="minorHAnsi" w:eastAsiaTheme="minorEastAsia" w:hAnsiTheme="minorHAnsi" w:cstheme="minorBidi"/>
          <w:noProof/>
          <w:lang w:eastAsia="fi-FI"/>
        </w:rPr>
      </w:pPr>
      <w:hyperlink w:anchor="_Toc112402043" w:history="1">
        <w:r w:rsidRPr="005451FB">
          <w:rPr>
            <w:rStyle w:val="Hyperlinkki"/>
            <w:noProof/>
          </w:rPr>
          <w:t>2</w:t>
        </w:r>
        <w:r>
          <w:rPr>
            <w:rFonts w:asciiTheme="minorHAnsi" w:eastAsiaTheme="minorEastAsia" w:hAnsiTheme="minorHAnsi" w:cstheme="minorBidi"/>
            <w:noProof/>
            <w:lang w:eastAsia="fi-FI"/>
          </w:rPr>
          <w:tab/>
        </w:r>
        <w:r w:rsidRPr="005451FB">
          <w:rPr>
            <w:rStyle w:val="Hyperlinkki"/>
            <w:noProof/>
            <w:lang w:val="sv"/>
          </w:rPr>
          <w:t>Målgrupp</w:t>
        </w:r>
        <w:r>
          <w:rPr>
            <w:noProof/>
            <w:webHidden/>
          </w:rPr>
          <w:tab/>
        </w:r>
        <w:r>
          <w:rPr>
            <w:noProof/>
            <w:webHidden/>
          </w:rPr>
          <w:fldChar w:fldCharType="begin"/>
        </w:r>
        <w:r>
          <w:rPr>
            <w:noProof/>
            <w:webHidden/>
          </w:rPr>
          <w:instrText xml:space="preserve"> PAGEREF _Toc112402043 \h </w:instrText>
        </w:r>
        <w:r>
          <w:rPr>
            <w:noProof/>
            <w:webHidden/>
          </w:rPr>
        </w:r>
        <w:r>
          <w:rPr>
            <w:noProof/>
            <w:webHidden/>
          </w:rPr>
          <w:fldChar w:fldCharType="separate"/>
        </w:r>
        <w:r>
          <w:rPr>
            <w:noProof/>
            <w:webHidden/>
          </w:rPr>
          <w:t>3</w:t>
        </w:r>
        <w:r>
          <w:rPr>
            <w:noProof/>
            <w:webHidden/>
          </w:rPr>
          <w:fldChar w:fldCharType="end"/>
        </w:r>
      </w:hyperlink>
    </w:p>
    <w:p w14:paraId="4395EDBF" w14:textId="431B8578"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44" w:history="1">
        <w:r w:rsidRPr="005451FB">
          <w:rPr>
            <w:rStyle w:val="Hyperlinkki"/>
            <w:noProof/>
          </w:rPr>
          <w:t>2.1</w:t>
        </w:r>
        <w:r>
          <w:rPr>
            <w:rFonts w:asciiTheme="minorHAnsi" w:eastAsiaTheme="minorEastAsia" w:hAnsiTheme="minorHAnsi" w:cstheme="minorBidi"/>
            <w:noProof/>
            <w:lang w:eastAsia="fi-FI"/>
          </w:rPr>
          <w:tab/>
        </w:r>
        <w:r w:rsidRPr="005451FB">
          <w:rPr>
            <w:rStyle w:val="Hyperlinkki"/>
            <w:bCs/>
            <w:noProof/>
            <w:lang w:val="sv"/>
          </w:rPr>
          <w:t>Den tredje pelaren målgrupp</w:t>
        </w:r>
        <w:r>
          <w:rPr>
            <w:noProof/>
            <w:webHidden/>
          </w:rPr>
          <w:tab/>
        </w:r>
        <w:r>
          <w:rPr>
            <w:noProof/>
            <w:webHidden/>
          </w:rPr>
          <w:fldChar w:fldCharType="begin"/>
        </w:r>
        <w:r>
          <w:rPr>
            <w:noProof/>
            <w:webHidden/>
          </w:rPr>
          <w:instrText xml:space="preserve"> PAGEREF _Toc112402044 \h </w:instrText>
        </w:r>
        <w:r>
          <w:rPr>
            <w:noProof/>
            <w:webHidden/>
          </w:rPr>
        </w:r>
        <w:r>
          <w:rPr>
            <w:noProof/>
            <w:webHidden/>
          </w:rPr>
          <w:fldChar w:fldCharType="separate"/>
        </w:r>
        <w:r>
          <w:rPr>
            <w:noProof/>
            <w:webHidden/>
          </w:rPr>
          <w:t>3</w:t>
        </w:r>
        <w:r>
          <w:rPr>
            <w:noProof/>
            <w:webHidden/>
          </w:rPr>
          <w:fldChar w:fldCharType="end"/>
        </w:r>
      </w:hyperlink>
    </w:p>
    <w:p w14:paraId="69CE8F3A" w14:textId="0E6E227E"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45" w:history="1">
        <w:r w:rsidRPr="005451FB">
          <w:rPr>
            <w:rStyle w:val="Hyperlinkki"/>
            <w:noProof/>
          </w:rPr>
          <w:t>2.2</w:t>
        </w:r>
        <w:r>
          <w:rPr>
            <w:rFonts w:asciiTheme="minorHAnsi" w:eastAsiaTheme="minorEastAsia" w:hAnsiTheme="minorHAnsi" w:cstheme="minorBidi"/>
            <w:noProof/>
            <w:lang w:eastAsia="fi-FI"/>
          </w:rPr>
          <w:tab/>
        </w:r>
        <w:r w:rsidRPr="005451FB">
          <w:rPr>
            <w:rStyle w:val="Hyperlinkki"/>
            <w:bCs/>
            <w:noProof/>
            <w:lang w:val="sv"/>
          </w:rPr>
          <w:t>Den fjärde pelaren målgrupp</w:t>
        </w:r>
        <w:r>
          <w:rPr>
            <w:noProof/>
            <w:webHidden/>
          </w:rPr>
          <w:tab/>
        </w:r>
        <w:r>
          <w:rPr>
            <w:noProof/>
            <w:webHidden/>
          </w:rPr>
          <w:fldChar w:fldCharType="begin"/>
        </w:r>
        <w:r>
          <w:rPr>
            <w:noProof/>
            <w:webHidden/>
          </w:rPr>
          <w:instrText xml:space="preserve"> PAGEREF _Toc112402045 \h </w:instrText>
        </w:r>
        <w:r>
          <w:rPr>
            <w:noProof/>
            <w:webHidden/>
          </w:rPr>
        </w:r>
        <w:r>
          <w:rPr>
            <w:noProof/>
            <w:webHidden/>
          </w:rPr>
          <w:fldChar w:fldCharType="separate"/>
        </w:r>
        <w:r>
          <w:rPr>
            <w:noProof/>
            <w:webHidden/>
          </w:rPr>
          <w:t>3</w:t>
        </w:r>
        <w:r>
          <w:rPr>
            <w:noProof/>
            <w:webHidden/>
          </w:rPr>
          <w:fldChar w:fldCharType="end"/>
        </w:r>
      </w:hyperlink>
    </w:p>
    <w:p w14:paraId="345991EB" w14:textId="4ECBBAB2" w:rsidR="00BD2620" w:rsidRDefault="00BD2620">
      <w:pPr>
        <w:pStyle w:val="Sisluet1"/>
        <w:tabs>
          <w:tab w:val="left" w:pos="440"/>
          <w:tab w:val="right" w:leader="dot" w:pos="9628"/>
        </w:tabs>
        <w:rPr>
          <w:rFonts w:asciiTheme="minorHAnsi" w:eastAsiaTheme="minorEastAsia" w:hAnsiTheme="minorHAnsi" w:cstheme="minorBidi"/>
          <w:noProof/>
          <w:lang w:eastAsia="fi-FI"/>
        </w:rPr>
      </w:pPr>
      <w:hyperlink w:anchor="_Toc112402046" w:history="1">
        <w:r w:rsidRPr="005451FB">
          <w:rPr>
            <w:rStyle w:val="Hyperlinkki"/>
            <w:noProof/>
          </w:rPr>
          <w:t>3</w:t>
        </w:r>
        <w:r>
          <w:rPr>
            <w:rFonts w:asciiTheme="minorHAnsi" w:eastAsiaTheme="minorEastAsia" w:hAnsiTheme="minorHAnsi" w:cstheme="minorBidi"/>
            <w:noProof/>
            <w:lang w:eastAsia="fi-FI"/>
          </w:rPr>
          <w:tab/>
        </w:r>
        <w:r w:rsidRPr="005451FB">
          <w:rPr>
            <w:rStyle w:val="Hyperlinkki"/>
            <w:noProof/>
            <w:lang w:val="sv"/>
          </w:rPr>
          <w:t>Projektets huvudsakliga mål</w:t>
        </w:r>
        <w:r>
          <w:rPr>
            <w:noProof/>
            <w:webHidden/>
          </w:rPr>
          <w:tab/>
        </w:r>
        <w:r>
          <w:rPr>
            <w:noProof/>
            <w:webHidden/>
          </w:rPr>
          <w:fldChar w:fldCharType="begin"/>
        </w:r>
        <w:r>
          <w:rPr>
            <w:noProof/>
            <w:webHidden/>
          </w:rPr>
          <w:instrText xml:space="preserve"> PAGEREF _Toc112402046 \h </w:instrText>
        </w:r>
        <w:r>
          <w:rPr>
            <w:noProof/>
            <w:webHidden/>
          </w:rPr>
        </w:r>
        <w:r>
          <w:rPr>
            <w:noProof/>
            <w:webHidden/>
          </w:rPr>
          <w:fldChar w:fldCharType="separate"/>
        </w:r>
        <w:r>
          <w:rPr>
            <w:noProof/>
            <w:webHidden/>
          </w:rPr>
          <w:t>3</w:t>
        </w:r>
        <w:r>
          <w:rPr>
            <w:noProof/>
            <w:webHidden/>
          </w:rPr>
          <w:fldChar w:fldCharType="end"/>
        </w:r>
      </w:hyperlink>
    </w:p>
    <w:p w14:paraId="6B3FA2C9" w14:textId="1A19F9E7" w:rsidR="00BD2620" w:rsidRDefault="00BD2620">
      <w:pPr>
        <w:pStyle w:val="Sisluet1"/>
        <w:tabs>
          <w:tab w:val="left" w:pos="440"/>
          <w:tab w:val="right" w:leader="dot" w:pos="9628"/>
        </w:tabs>
        <w:rPr>
          <w:rFonts w:asciiTheme="minorHAnsi" w:eastAsiaTheme="minorEastAsia" w:hAnsiTheme="minorHAnsi" w:cstheme="minorBidi"/>
          <w:noProof/>
          <w:lang w:eastAsia="fi-FI"/>
        </w:rPr>
      </w:pPr>
      <w:hyperlink w:anchor="_Toc112402047" w:history="1">
        <w:r w:rsidRPr="005451FB">
          <w:rPr>
            <w:rStyle w:val="Hyperlinkki"/>
            <w:noProof/>
          </w:rPr>
          <w:t>4</w:t>
        </w:r>
        <w:r>
          <w:rPr>
            <w:rFonts w:asciiTheme="minorHAnsi" w:eastAsiaTheme="minorEastAsia" w:hAnsiTheme="minorHAnsi" w:cstheme="minorBidi"/>
            <w:noProof/>
            <w:lang w:eastAsia="fi-FI"/>
          </w:rPr>
          <w:tab/>
        </w:r>
        <w:r w:rsidRPr="005451FB">
          <w:rPr>
            <w:rStyle w:val="Hyperlinkki"/>
            <w:noProof/>
            <w:lang w:val="sv"/>
          </w:rPr>
          <w:t>Pelare och investeringar</w:t>
        </w:r>
        <w:r>
          <w:rPr>
            <w:noProof/>
            <w:webHidden/>
          </w:rPr>
          <w:tab/>
        </w:r>
        <w:r>
          <w:rPr>
            <w:noProof/>
            <w:webHidden/>
          </w:rPr>
          <w:fldChar w:fldCharType="begin"/>
        </w:r>
        <w:r>
          <w:rPr>
            <w:noProof/>
            <w:webHidden/>
          </w:rPr>
          <w:instrText xml:space="preserve"> PAGEREF _Toc112402047 \h </w:instrText>
        </w:r>
        <w:r>
          <w:rPr>
            <w:noProof/>
            <w:webHidden/>
          </w:rPr>
        </w:r>
        <w:r>
          <w:rPr>
            <w:noProof/>
            <w:webHidden/>
          </w:rPr>
          <w:fldChar w:fldCharType="separate"/>
        </w:r>
        <w:r>
          <w:rPr>
            <w:noProof/>
            <w:webHidden/>
          </w:rPr>
          <w:t>3</w:t>
        </w:r>
        <w:r>
          <w:rPr>
            <w:noProof/>
            <w:webHidden/>
          </w:rPr>
          <w:fldChar w:fldCharType="end"/>
        </w:r>
      </w:hyperlink>
    </w:p>
    <w:p w14:paraId="0354DEA0" w14:textId="38999562"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48" w:history="1">
        <w:r w:rsidRPr="005451FB">
          <w:rPr>
            <w:rStyle w:val="Hyperlinkki"/>
            <w:noProof/>
          </w:rPr>
          <w:t>4.1</w:t>
        </w:r>
        <w:r>
          <w:rPr>
            <w:rFonts w:asciiTheme="minorHAnsi" w:eastAsiaTheme="minorEastAsia" w:hAnsiTheme="minorHAnsi" w:cstheme="minorBidi"/>
            <w:noProof/>
            <w:lang w:eastAsia="fi-FI"/>
          </w:rPr>
          <w:tab/>
        </w:r>
        <w:r w:rsidRPr="005451FB">
          <w:rPr>
            <w:rStyle w:val="Hyperlinkki"/>
            <w:bCs/>
            <w:noProof/>
            <w:lang w:val="sv"/>
          </w:rPr>
          <w:t>PELARE 3: Sysselsättningsgraden och kunskapsnivån höjs för att påskynda hållbar tillväxt</w:t>
        </w:r>
        <w:r>
          <w:rPr>
            <w:noProof/>
            <w:webHidden/>
          </w:rPr>
          <w:tab/>
        </w:r>
        <w:r>
          <w:rPr>
            <w:noProof/>
            <w:webHidden/>
          </w:rPr>
          <w:fldChar w:fldCharType="begin"/>
        </w:r>
        <w:r>
          <w:rPr>
            <w:noProof/>
            <w:webHidden/>
          </w:rPr>
          <w:instrText xml:space="preserve"> PAGEREF _Toc112402048 \h </w:instrText>
        </w:r>
        <w:r>
          <w:rPr>
            <w:noProof/>
            <w:webHidden/>
          </w:rPr>
        </w:r>
        <w:r>
          <w:rPr>
            <w:noProof/>
            <w:webHidden/>
          </w:rPr>
          <w:fldChar w:fldCharType="separate"/>
        </w:r>
        <w:r>
          <w:rPr>
            <w:noProof/>
            <w:webHidden/>
          </w:rPr>
          <w:t>3</w:t>
        </w:r>
        <w:r>
          <w:rPr>
            <w:noProof/>
            <w:webHidden/>
          </w:rPr>
          <w:fldChar w:fldCharType="end"/>
        </w:r>
      </w:hyperlink>
    </w:p>
    <w:p w14:paraId="69ED5F4A" w14:textId="74E99DF0" w:rsidR="00BD2620" w:rsidRDefault="00BD2620">
      <w:pPr>
        <w:pStyle w:val="Sisluet3"/>
        <w:tabs>
          <w:tab w:val="left" w:pos="1320"/>
          <w:tab w:val="right" w:leader="dot" w:pos="9628"/>
        </w:tabs>
        <w:rPr>
          <w:rFonts w:asciiTheme="minorHAnsi" w:eastAsiaTheme="minorEastAsia" w:hAnsiTheme="minorHAnsi" w:cstheme="minorBidi"/>
          <w:noProof/>
          <w:lang w:eastAsia="fi-FI"/>
        </w:rPr>
      </w:pPr>
      <w:hyperlink w:anchor="_Toc112402049" w:history="1">
        <w:r w:rsidRPr="005451FB">
          <w:rPr>
            <w:rStyle w:val="Hyperlinkki"/>
            <w:noProof/>
          </w:rPr>
          <w:t>4.1.1</w:t>
        </w:r>
        <w:r>
          <w:rPr>
            <w:rFonts w:asciiTheme="minorHAnsi" w:eastAsiaTheme="minorEastAsia" w:hAnsiTheme="minorHAnsi" w:cstheme="minorBidi"/>
            <w:noProof/>
            <w:lang w:eastAsia="fi-FI"/>
          </w:rPr>
          <w:tab/>
        </w:r>
        <w:r w:rsidRPr="005451FB">
          <w:rPr>
            <w:rStyle w:val="Hyperlinkki"/>
            <w:noProof/>
            <w:lang w:val="sv"/>
          </w:rPr>
          <w:t>Utvidgning av Programmet för arbetsförmåga</w:t>
        </w:r>
        <w:r>
          <w:rPr>
            <w:noProof/>
            <w:webHidden/>
          </w:rPr>
          <w:tab/>
        </w:r>
        <w:r>
          <w:rPr>
            <w:noProof/>
            <w:webHidden/>
          </w:rPr>
          <w:fldChar w:fldCharType="begin"/>
        </w:r>
        <w:r>
          <w:rPr>
            <w:noProof/>
            <w:webHidden/>
          </w:rPr>
          <w:instrText xml:space="preserve"> PAGEREF _Toc112402049 \h </w:instrText>
        </w:r>
        <w:r>
          <w:rPr>
            <w:noProof/>
            <w:webHidden/>
          </w:rPr>
        </w:r>
        <w:r>
          <w:rPr>
            <w:noProof/>
            <w:webHidden/>
          </w:rPr>
          <w:fldChar w:fldCharType="separate"/>
        </w:r>
        <w:r>
          <w:rPr>
            <w:noProof/>
            <w:webHidden/>
          </w:rPr>
          <w:t>3</w:t>
        </w:r>
        <w:r>
          <w:rPr>
            <w:noProof/>
            <w:webHidden/>
          </w:rPr>
          <w:fldChar w:fldCharType="end"/>
        </w:r>
      </w:hyperlink>
    </w:p>
    <w:p w14:paraId="526D7872" w14:textId="1042437E" w:rsidR="00BD2620" w:rsidRDefault="00BD2620">
      <w:pPr>
        <w:pStyle w:val="Sisluet3"/>
        <w:tabs>
          <w:tab w:val="left" w:pos="1320"/>
          <w:tab w:val="right" w:leader="dot" w:pos="9628"/>
        </w:tabs>
        <w:rPr>
          <w:rFonts w:asciiTheme="minorHAnsi" w:eastAsiaTheme="minorEastAsia" w:hAnsiTheme="minorHAnsi" w:cstheme="minorBidi"/>
          <w:noProof/>
          <w:lang w:eastAsia="fi-FI"/>
        </w:rPr>
      </w:pPr>
      <w:hyperlink w:anchor="_Toc112402050" w:history="1">
        <w:r w:rsidRPr="005451FB">
          <w:rPr>
            <w:rStyle w:val="Hyperlinkki"/>
            <w:noProof/>
          </w:rPr>
          <w:t>4.1.2</w:t>
        </w:r>
        <w:r>
          <w:rPr>
            <w:rFonts w:asciiTheme="minorHAnsi" w:eastAsiaTheme="minorEastAsia" w:hAnsiTheme="minorHAnsi" w:cstheme="minorBidi"/>
            <w:noProof/>
            <w:lang w:eastAsia="fi-FI"/>
          </w:rPr>
          <w:tab/>
        </w:r>
        <w:r w:rsidRPr="005451FB">
          <w:rPr>
            <w:rStyle w:val="Hyperlinkki"/>
            <w:noProof/>
            <w:lang w:val="sv"/>
          </w:rPr>
          <w:t>Utvecklingsprojektet IPS – Sijoita ja valmenna! (Placera och träna!)</w:t>
        </w:r>
        <w:r>
          <w:rPr>
            <w:noProof/>
            <w:webHidden/>
          </w:rPr>
          <w:tab/>
        </w:r>
        <w:r>
          <w:rPr>
            <w:noProof/>
            <w:webHidden/>
          </w:rPr>
          <w:fldChar w:fldCharType="begin"/>
        </w:r>
        <w:r>
          <w:rPr>
            <w:noProof/>
            <w:webHidden/>
          </w:rPr>
          <w:instrText xml:space="preserve"> PAGEREF _Toc112402050 \h </w:instrText>
        </w:r>
        <w:r>
          <w:rPr>
            <w:noProof/>
            <w:webHidden/>
          </w:rPr>
        </w:r>
        <w:r>
          <w:rPr>
            <w:noProof/>
            <w:webHidden/>
          </w:rPr>
          <w:fldChar w:fldCharType="separate"/>
        </w:r>
        <w:r>
          <w:rPr>
            <w:noProof/>
            <w:webHidden/>
          </w:rPr>
          <w:t>4</w:t>
        </w:r>
        <w:r>
          <w:rPr>
            <w:noProof/>
            <w:webHidden/>
          </w:rPr>
          <w:fldChar w:fldCharType="end"/>
        </w:r>
      </w:hyperlink>
    </w:p>
    <w:p w14:paraId="4CB280BC" w14:textId="456F240A"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51" w:history="1">
        <w:r w:rsidRPr="005451FB">
          <w:rPr>
            <w:rStyle w:val="Hyperlinkki"/>
            <w:noProof/>
          </w:rPr>
          <w:t>4.2</w:t>
        </w:r>
        <w:r>
          <w:rPr>
            <w:rFonts w:asciiTheme="minorHAnsi" w:eastAsiaTheme="minorEastAsia" w:hAnsiTheme="minorHAnsi" w:cstheme="minorBidi"/>
            <w:noProof/>
            <w:lang w:eastAsia="fi-FI"/>
          </w:rPr>
          <w:tab/>
        </w:r>
        <w:r w:rsidRPr="005451FB">
          <w:rPr>
            <w:rStyle w:val="Hyperlinkki"/>
            <w:bCs/>
            <w:noProof/>
            <w:lang w:val="sv"/>
          </w:rPr>
          <w:t>PELARE 4: Bättre tillgång till social- och hälsovårdstjänster och ökad kostnadseffektivitet</w:t>
        </w:r>
        <w:r>
          <w:rPr>
            <w:noProof/>
            <w:webHidden/>
          </w:rPr>
          <w:tab/>
        </w:r>
        <w:r>
          <w:rPr>
            <w:noProof/>
            <w:webHidden/>
          </w:rPr>
          <w:fldChar w:fldCharType="begin"/>
        </w:r>
        <w:r>
          <w:rPr>
            <w:noProof/>
            <w:webHidden/>
          </w:rPr>
          <w:instrText xml:space="preserve"> PAGEREF _Toc112402051 \h </w:instrText>
        </w:r>
        <w:r>
          <w:rPr>
            <w:noProof/>
            <w:webHidden/>
          </w:rPr>
        </w:r>
        <w:r>
          <w:rPr>
            <w:noProof/>
            <w:webHidden/>
          </w:rPr>
          <w:fldChar w:fldCharType="separate"/>
        </w:r>
        <w:r>
          <w:rPr>
            <w:noProof/>
            <w:webHidden/>
          </w:rPr>
          <w:t>4</w:t>
        </w:r>
        <w:r>
          <w:rPr>
            <w:noProof/>
            <w:webHidden/>
          </w:rPr>
          <w:fldChar w:fldCharType="end"/>
        </w:r>
      </w:hyperlink>
    </w:p>
    <w:p w14:paraId="77018589" w14:textId="26110041" w:rsidR="00BD2620" w:rsidRDefault="00BD2620">
      <w:pPr>
        <w:pStyle w:val="Sisluet3"/>
        <w:tabs>
          <w:tab w:val="left" w:pos="1320"/>
          <w:tab w:val="right" w:leader="dot" w:pos="9628"/>
        </w:tabs>
        <w:rPr>
          <w:rFonts w:asciiTheme="minorHAnsi" w:eastAsiaTheme="minorEastAsia" w:hAnsiTheme="minorHAnsi" w:cstheme="minorBidi"/>
          <w:noProof/>
          <w:lang w:eastAsia="fi-FI"/>
        </w:rPr>
      </w:pPr>
      <w:hyperlink w:anchor="_Toc112402052" w:history="1">
        <w:r w:rsidRPr="005451FB">
          <w:rPr>
            <w:rStyle w:val="Hyperlinkki"/>
            <w:noProof/>
          </w:rPr>
          <w:t>4.2.1</w:t>
        </w:r>
        <w:r>
          <w:rPr>
            <w:rFonts w:asciiTheme="minorHAnsi" w:eastAsiaTheme="minorEastAsia" w:hAnsiTheme="minorHAnsi" w:cstheme="minorBidi"/>
            <w:noProof/>
            <w:lang w:eastAsia="fi-FI"/>
          </w:rPr>
          <w:tab/>
        </w:r>
        <w:r w:rsidRPr="005451FB">
          <w:rPr>
            <w:rStyle w:val="Hyperlinkki"/>
            <w:noProof/>
            <w:lang w:val="sv"/>
          </w:rPr>
          <w:t>Investering 1: Man främjar genomförandet av vårdgarantin och minskar den vård-, rehabiliterings- och serviceskuld som orsakas av coronavirussituationen</w:t>
        </w:r>
        <w:r>
          <w:rPr>
            <w:noProof/>
            <w:webHidden/>
          </w:rPr>
          <w:tab/>
        </w:r>
        <w:r>
          <w:rPr>
            <w:noProof/>
            <w:webHidden/>
          </w:rPr>
          <w:fldChar w:fldCharType="begin"/>
        </w:r>
        <w:r>
          <w:rPr>
            <w:noProof/>
            <w:webHidden/>
          </w:rPr>
          <w:instrText xml:space="preserve"> PAGEREF _Toc112402052 \h </w:instrText>
        </w:r>
        <w:r>
          <w:rPr>
            <w:noProof/>
            <w:webHidden/>
          </w:rPr>
        </w:r>
        <w:r>
          <w:rPr>
            <w:noProof/>
            <w:webHidden/>
          </w:rPr>
          <w:fldChar w:fldCharType="separate"/>
        </w:r>
        <w:r>
          <w:rPr>
            <w:noProof/>
            <w:webHidden/>
          </w:rPr>
          <w:t>4</w:t>
        </w:r>
        <w:r>
          <w:rPr>
            <w:noProof/>
            <w:webHidden/>
          </w:rPr>
          <w:fldChar w:fldCharType="end"/>
        </w:r>
      </w:hyperlink>
    </w:p>
    <w:p w14:paraId="106CBF6D" w14:textId="6A9CC0CE" w:rsidR="00BD2620" w:rsidRDefault="00BD2620">
      <w:pPr>
        <w:pStyle w:val="Sisluet3"/>
        <w:tabs>
          <w:tab w:val="left" w:pos="1320"/>
          <w:tab w:val="right" w:leader="dot" w:pos="9628"/>
        </w:tabs>
        <w:rPr>
          <w:rFonts w:asciiTheme="minorHAnsi" w:eastAsiaTheme="minorEastAsia" w:hAnsiTheme="minorHAnsi" w:cstheme="minorBidi"/>
          <w:noProof/>
          <w:lang w:eastAsia="fi-FI"/>
        </w:rPr>
      </w:pPr>
      <w:hyperlink w:anchor="_Toc112402053" w:history="1">
        <w:r w:rsidRPr="005451FB">
          <w:rPr>
            <w:rStyle w:val="Hyperlinkki"/>
            <w:noProof/>
          </w:rPr>
          <w:t>4.2.2</w:t>
        </w:r>
        <w:r>
          <w:rPr>
            <w:rFonts w:asciiTheme="minorHAnsi" w:eastAsiaTheme="minorEastAsia" w:hAnsiTheme="minorHAnsi" w:cstheme="minorBidi"/>
            <w:noProof/>
            <w:lang w:eastAsia="fi-FI"/>
          </w:rPr>
          <w:tab/>
        </w:r>
        <w:r w:rsidRPr="005451FB">
          <w:rPr>
            <w:rStyle w:val="Hyperlinkki"/>
            <w:noProof/>
            <w:lang w:val="sv"/>
          </w:rPr>
          <w:t>Investering 2: Uppfyllelse av vårdgarantin främjas genom utökat förebyggande arbete och tidig identifiering av problem</w:t>
        </w:r>
        <w:r>
          <w:rPr>
            <w:noProof/>
            <w:webHidden/>
          </w:rPr>
          <w:tab/>
        </w:r>
        <w:r>
          <w:rPr>
            <w:noProof/>
            <w:webHidden/>
          </w:rPr>
          <w:fldChar w:fldCharType="begin"/>
        </w:r>
        <w:r>
          <w:rPr>
            <w:noProof/>
            <w:webHidden/>
          </w:rPr>
          <w:instrText xml:space="preserve"> PAGEREF _Toc112402053 \h </w:instrText>
        </w:r>
        <w:r>
          <w:rPr>
            <w:noProof/>
            <w:webHidden/>
          </w:rPr>
        </w:r>
        <w:r>
          <w:rPr>
            <w:noProof/>
            <w:webHidden/>
          </w:rPr>
          <w:fldChar w:fldCharType="separate"/>
        </w:r>
        <w:r>
          <w:rPr>
            <w:noProof/>
            <w:webHidden/>
          </w:rPr>
          <w:t>6</w:t>
        </w:r>
        <w:r>
          <w:rPr>
            <w:noProof/>
            <w:webHidden/>
          </w:rPr>
          <w:fldChar w:fldCharType="end"/>
        </w:r>
      </w:hyperlink>
    </w:p>
    <w:p w14:paraId="36F86661" w14:textId="5AB563F5" w:rsidR="00BD2620" w:rsidRDefault="00BD2620">
      <w:pPr>
        <w:pStyle w:val="Sisluet3"/>
        <w:tabs>
          <w:tab w:val="left" w:pos="1320"/>
          <w:tab w:val="right" w:leader="dot" w:pos="9628"/>
        </w:tabs>
        <w:rPr>
          <w:rFonts w:asciiTheme="minorHAnsi" w:eastAsiaTheme="minorEastAsia" w:hAnsiTheme="minorHAnsi" w:cstheme="minorBidi"/>
          <w:noProof/>
          <w:lang w:eastAsia="fi-FI"/>
        </w:rPr>
      </w:pPr>
      <w:hyperlink w:anchor="_Toc112402054" w:history="1">
        <w:r w:rsidRPr="005451FB">
          <w:rPr>
            <w:rStyle w:val="Hyperlinkki"/>
            <w:noProof/>
          </w:rPr>
          <w:t>4.2.3</w:t>
        </w:r>
        <w:r>
          <w:rPr>
            <w:rFonts w:asciiTheme="minorHAnsi" w:eastAsiaTheme="minorEastAsia" w:hAnsiTheme="minorHAnsi" w:cstheme="minorBidi"/>
            <w:noProof/>
            <w:lang w:eastAsia="fi-FI"/>
          </w:rPr>
          <w:tab/>
        </w:r>
        <w:r w:rsidRPr="005451FB">
          <w:rPr>
            <w:rStyle w:val="Hyperlinkki"/>
            <w:noProof/>
            <w:lang w:val="sv"/>
          </w:rPr>
          <w:t>Investering 3: Kunskapsunderlag och effektivitetsbaserad styrning till stöd för social- och hälsovårdens kostnadseffektivitet stärks</w:t>
        </w:r>
        <w:r>
          <w:rPr>
            <w:noProof/>
            <w:webHidden/>
          </w:rPr>
          <w:tab/>
        </w:r>
        <w:r>
          <w:rPr>
            <w:noProof/>
            <w:webHidden/>
          </w:rPr>
          <w:fldChar w:fldCharType="begin"/>
        </w:r>
        <w:r>
          <w:rPr>
            <w:noProof/>
            <w:webHidden/>
          </w:rPr>
          <w:instrText xml:space="preserve"> PAGEREF _Toc112402054 \h </w:instrText>
        </w:r>
        <w:r>
          <w:rPr>
            <w:noProof/>
            <w:webHidden/>
          </w:rPr>
        </w:r>
        <w:r>
          <w:rPr>
            <w:noProof/>
            <w:webHidden/>
          </w:rPr>
          <w:fldChar w:fldCharType="separate"/>
        </w:r>
        <w:r>
          <w:rPr>
            <w:noProof/>
            <w:webHidden/>
          </w:rPr>
          <w:t>6</w:t>
        </w:r>
        <w:r>
          <w:rPr>
            <w:noProof/>
            <w:webHidden/>
          </w:rPr>
          <w:fldChar w:fldCharType="end"/>
        </w:r>
      </w:hyperlink>
    </w:p>
    <w:p w14:paraId="727C7066" w14:textId="0135B9A3" w:rsidR="00BD2620" w:rsidRDefault="00BD2620">
      <w:pPr>
        <w:pStyle w:val="Sisluet3"/>
        <w:tabs>
          <w:tab w:val="left" w:pos="1320"/>
          <w:tab w:val="right" w:leader="dot" w:pos="9628"/>
        </w:tabs>
        <w:rPr>
          <w:rFonts w:asciiTheme="minorHAnsi" w:eastAsiaTheme="minorEastAsia" w:hAnsiTheme="minorHAnsi" w:cstheme="minorBidi"/>
          <w:noProof/>
          <w:lang w:eastAsia="fi-FI"/>
        </w:rPr>
      </w:pPr>
      <w:hyperlink w:anchor="_Toc112402055" w:history="1">
        <w:r w:rsidRPr="005451FB">
          <w:rPr>
            <w:rStyle w:val="Hyperlinkki"/>
            <w:noProof/>
          </w:rPr>
          <w:t>4.2.4</w:t>
        </w:r>
        <w:r>
          <w:rPr>
            <w:rFonts w:asciiTheme="minorHAnsi" w:eastAsiaTheme="minorEastAsia" w:hAnsiTheme="minorHAnsi" w:cstheme="minorBidi"/>
            <w:noProof/>
            <w:lang w:eastAsia="fi-FI"/>
          </w:rPr>
          <w:tab/>
        </w:r>
        <w:r w:rsidRPr="005451FB">
          <w:rPr>
            <w:rStyle w:val="Hyperlinkki"/>
            <w:noProof/>
            <w:lang w:val="sv"/>
          </w:rPr>
          <w:t>Investering 4: Tjänstedesignade digitala innovationer som främjar vårdgarantin införs</w:t>
        </w:r>
        <w:r>
          <w:rPr>
            <w:noProof/>
            <w:webHidden/>
          </w:rPr>
          <w:tab/>
        </w:r>
        <w:r>
          <w:rPr>
            <w:noProof/>
            <w:webHidden/>
          </w:rPr>
          <w:fldChar w:fldCharType="begin"/>
        </w:r>
        <w:r>
          <w:rPr>
            <w:noProof/>
            <w:webHidden/>
          </w:rPr>
          <w:instrText xml:space="preserve"> PAGEREF _Toc112402055 \h </w:instrText>
        </w:r>
        <w:r>
          <w:rPr>
            <w:noProof/>
            <w:webHidden/>
          </w:rPr>
        </w:r>
        <w:r>
          <w:rPr>
            <w:noProof/>
            <w:webHidden/>
          </w:rPr>
          <w:fldChar w:fldCharType="separate"/>
        </w:r>
        <w:r>
          <w:rPr>
            <w:noProof/>
            <w:webHidden/>
          </w:rPr>
          <w:t>7</w:t>
        </w:r>
        <w:r>
          <w:rPr>
            <w:noProof/>
            <w:webHidden/>
          </w:rPr>
          <w:fldChar w:fldCharType="end"/>
        </w:r>
      </w:hyperlink>
    </w:p>
    <w:p w14:paraId="2AF0FF1A" w14:textId="5B6C28FC" w:rsidR="00BD2620" w:rsidRDefault="00BD2620">
      <w:pPr>
        <w:pStyle w:val="Sisluet1"/>
        <w:tabs>
          <w:tab w:val="left" w:pos="440"/>
          <w:tab w:val="right" w:leader="dot" w:pos="9628"/>
        </w:tabs>
        <w:rPr>
          <w:rFonts w:asciiTheme="minorHAnsi" w:eastAsiaTheme="minorEastAsia" w:hAnsiTheme="minorHAnsi" w:cstheme="minorBidi"/>
          <w:noProof/>
          <w:lang w:eastAsia="fi-FI"/>
        </w:rPr>
      </w:pPr>
      <w:hyperlink w:anchor="_Toc112402056" w:history="1">
        <w:r w:rsidRPr="005451FB">
          <w:rPr>
            <w:rStyle w:val="Hyperlinkki"/>
            <w:noProof/>
          </w:rPr>
          <w:t>5</w:t>
        </w:r>
        <w:r>
          <w:rPr>
            <w:rFonts w:asciiTheme="minorHAnsi" w:eastAsiaTheme="minorEastAsia" w:hAnsiTheme="minorHAnsi" w:cstheme="minorBidi"/>
            <w:noProof/>
            <w:lang w:eastAsia="fi-FI"/>
          </w:rPr>
          <w:tab/>
        </w:r>
        <w:r w:rsidRPr="005451FB">
          <w:rPr>
            <w:rStyle w:val="Hyperlinkki"/>
            <w:noProof/>
            <w:lang w:val="sv"/>
          </w:rPr>
          <w:t>Effekter och effektivitet</w:t>
        </w:r>
        <w:r>
          <w:rPr>
            <w:noProof/>
            <w:webHidden/>
          </w:rPr>
          <w:tab/>
        </w:r>
        <w:r>
          <w:rPr>
            <w:noProof/>
            <w:webHidden/>
          </w:rPr>
          <w:fldChar w:fldCharType="begin"/>
        </w:r>
        <w:r>
          <w:rPr>
            <w:noProof/>
            <w:webHidden/>
          </w:rPr>
          <w:instrText xml:space="preserve"> PAGEREF _Toc112402056 \h </w:instrText>
        </w:r>
        <w:r>
          <w:rPr>
            <w:noProof/>
            <w:webHidden/>
          </w:rPr>
        </w:r>
        <w:r>
          <w:rPr>
            <w:noProof/>
            <w:webHidden/>
          </w:rPr>
          <w:fldChar w:fldCharType="separate"/>
        </w:r>
        <w:r>
          <w:rPr>
            <w:noProof/>
            <w:webHidden/>
          </w:rPr>
          <w:t>7</w:t>
        </w:r>
        <w:r>
          <w:rPr>
            <w:noProof/>
            <w:webHidden/>
          </w:rPr>
          <w:fldChar w:fldCharType="end"/>
        </w:r>
      </w:hyperlink>
    </w:p>
    <w:p w14:paraId="7A7760A2" w14:textId="7E07869E"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57" w:history="1">
        <w:r w:rsidRPr="005451FB">
          <w:rPr>
            <w:rStyle w:val="Hyperlinkki"/>
            <w:noProof/>
          </w:rPr>
          <w:t>5.1</w:t>
        </w:r>
        <w:r>
          <w:rPr>
            <w:rFonts w:asciiTheme="minorHAnsi" w:eastAsiaTheme="minorEastAsia" w:hAnsiTheme="minorHAnsi" w:cstheme="minorBidi"/>
            <w:noProof/>
            <w:lang w:eastAsia="fi-FI"/>
          </w:rPr>
          <w:tab/>
        </w:r>
        <w:r w:rsidRPr="005451FB">
          <w:rPr>
            <w:rStyle w:val="Hyperlinkki"/>
            <w:bCs/>
            <w:noProof/>
            <w:lang w:val="sv"/>
          </w:rPr>
          <w:t>Effekter och effektivitet enligt huvudmål</w:t>
        </w:r>
        <w:r>
          <w:rPr>
            <w:noProof/>
            <w:webHidden/>
          </w:rPr>
          <w:tab/>
        </w:r>
        <w:r>
          <w:rPr>
            <w:noProof/>
            <w:webHidden/>
          </w:rPr>
          <w:fldChar w:fldCharType="begin"/>
        </w:r>
        <w:r>
          <w:rPr>
            <w:noProof/>
            <w:webHidden/>
          </w:rPr>
          <w:instrText xml:space="preserve"> PAGEREF _Toc112402057 \h </w:instrText>
        </w:r>
        <w:r>
          <w:rPr>
            <w:noProof/>
            <w:webHidden/>
          </w:rPr>
        </w:r>
        <w:r>
          <w:rPr>
            <w:noProof/>
            <w:webHidden/>
          </w:rPr>
          <w:fldChar w:fldCharType="separate"/>
        </w:r>
        <w:r>
          <w:rPr>
            <w:noProof/>
            <w:webHidden/>
          </w:rPr>
          <w:t>7</w:t>
        </w:r>
        <w:r>
          <w:rPr>
            <w:noProof/>
            <w:webHidden/>
          </w:rPr>
          <w:fldChar w:fldCharType="end"/>
        </w:r>
      </w:hyperlink>
    </w:p>
    <w:p w14:paraId="50C31F09" w14:textId="388BEA9C"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58" w:history="1">
        <w:r w:rsidRPr="005451FB">
          <w:rPr>
            <w:rStyle w:val="Hyperlinkki"/>
            <w:noProof/>
          </w:rPr>
          <w:t>5.2</w:t>
        </w:r>
        <w:r>
          <w:rPr>
            <w:rFonts w:asciiTheme="minorHAnsi" w:eastAsiaTheme="minorEastAsia" w:hAnsiTheme="minorHAnsi" w:cstheme="minorBidi"/>
            <w:noProof/>
            <w:lang w:eastAsia="fi-FI"/>
          </w:rPr>
          <w:tab/>
        </w:r>
        <w:r w:rsidRPr="005451FB">
          <w:rPr>
            <w:rStyle w:val="Hyperlinkki"/>
            <w:bCs/>
            <w:noProof/>
            <w:lang w:val="sv"/>
          </w:rPr>
          <w:t>Förhandsbedömning av effekter på människor</w:t>
        </w:r>
        <w:r>
          <w:rPr>
            <w:noProof/>
            <w:webHidden/>
          </w:rPr>
          <w:tab/>
        </w:r>
        <w:r>
          <w:rPr>
            <w:noProof/>
            <w:webHidden/>
          </w:rPr>
          <w:fldChar w:fldCharType="begin"/>
        </w:r>
        <w:r>
          <w:rPr>
            <w:noProof/>
            <w:webHidden/>
          </w:rPr>
          <w:instrText xml:space="preserve"> PAGEREF _Toc112402058 \h </w:instrText>
        </w:r>
        <w:r>
          <w:rPr>
            <w:noProof/>
            <w:webHidden/>
          </w:rPr>
        </w:r>
        <w:r>
          <w:rPr>
            <w:noProof/>
            <w:webHidden/>
          </w:rPr>
          <w:fldChar w:fldCharType="separate"/>
        </w:r>
        <w:r>
          <w:rPr>
            <w:noProof/>
            <w:webHidden/>
          </w:rPr>
          <w:t>8</w:t>
        </w:r>
        <w:r>
          <w:rPr>
            <w:noProof/>
            <w:webHidden/>
          </w:rPr>
          <w:fldChar w:fldCharType="end"/>
        </w:r>
      </w:hyperlink>
    </w:p>
    <w:p w14:paraId="688A8398" w14:textId="6B74E8C6" w:rsidR="00BD2620" w:rsidRDefault="00BD2620">
      <w:pPr>
        <w:pStyle w:val="Sisluet1"/>
        <w:tabs>
          <w:tab w:val="left" w:pos="440"/>
          <w:tab w:val="right" w:leader="dot" w:pos="9628"/>
        </w:tabs>
        <w:rPr>
          <w:rFonts w:asciiTheme="minorHAnsi" w:eastAsiaTheme="minorEastAsia" w:hAnsiTheme="minorHAnsi" w:cstheme="minorBidi"/>
          <w:noProof/>
          <w:lang w:eastAsia="fi-FI"/>
        </w:rPr>
      </w:pPr>
      <w:hyperlink w:anchor="_Toc112402059" w:history="1">
        <w:r w:rsidRPr="005451FB">
          <w:rPr>
            <w:rStyle w:val="Hyperlinkki"/>
            <w:noProof/>
          </w:rPr>
          <w:t>6</w:t>
        </w:r>
        <w:r>
          <w:rPr>
            <w:rFonts w:asciiTheme="minorHAnsi" w:eastAsiaTheme="minorEastAsia" w:hAnsiTheme="minorHAnsi" w:cstheme="minorBidi"/>
            <w:noProof/>
            <w:lang w:eastAsia="fi-FI"/>
          </w:rPr>
          <w:tab/>
        </w:r>
        <w:r w:rsidRPr="005451FB">
          <w:rPr>
            <w:rStyle w:val="Hyperlinkki"/>
            <w:noProof/>
            <w:lang w:val="sv"/>
          </w:rPr>
          <w:t>Avgränsningar i förhållande till andra utvecklingsprojekt</w:t>
        </w:r>
        <w:r>
          <w:rPr>
            <w:noProof/>
            <w:webHidden/>
          </w:rPr>
          <w:tab/>
        </w:r>
        <w:r>
          <w:rPr>
            <w:noProof/>
            <w:webHidden/>
          </w:rPr>
          <w:fldChar w:fldCharType="begin"/>
        </w:r>
        <w:r>
          <w:rPr>
            <w:noProof/>
            <w:webHidden/>
          </w:rPr>
          <w:instrText xml:space="preserve"> PAGEREF _Toc112402059 \h </w:instrText>
        </w:r>
        <w:r>
          <w:rPr>
            <w:noProof/>
            <w:webHidden/>
          </w:rPr>
        </w:r>
        <w:r>
          <w:rPr>
            <w:noProof/>
            <w:webHidden/>
          </w:rPr>
          <w:fldChar w:fldCharType="separate"/>
        </w:r>
        <w:r>
          <w:rPr>
            <w:noProof/>
            <w:webHidden/>
          </w:rPr>
          <w:t>8</w:t>
        </w:r>
        <w:r>
          <w:rPr>
            <w:noProof/>
            <w:webHidden/>
          </w:rPr>
          <w:fldChar w:fldCharType="end"/>
        </w:r>
      </w:hyperlink>
    </w:p>
    <w:p w14:paraId="24E74A91" w14:textId="22B52261" w:rsidR="00BD2620" w:rsidRDefault="00BD2620">
      <w:pPr>
        <w:pStyle w:val="Sisluet1"/>
        <w:tabs>
          <w:tab w:val="left" w:pos="440"/>
          <w:tab w:val="right" w:leader="dot" w:pos="9628"/>
        </w:tabs>
        <w:rPr>
          <w:rFonts w:asciiTheme="minorHAnsi" w:eastAsiaTheme="minorEastAsia" w:hAnsiTheme="minorHAnsi" w:cstheme="minorBidi"/>
          <w:noProof/>
          <w:lang w:eastAsia="fi-FI"/>
        </w:rPr>
      </w:pPr>
      <w:hyperlink w:anchor="_Toc112402060" w:history="1">
        <w:r w:rsidRPr="005451FB">
          <w:rPr>
            <w:rStyle w:val="Hyperlinkki"/>
            <w:noProof/>
          </w:rPr>
          <w:t>7</w:t>
        </w:r>
        <w:r>
          <w:rPr>
            <w:rFonts w:asciiTheme="minorHAnsi" w:eastAsiaTheme="minorEastAsia" w:hAnsiTheme="minorHAnsi" w:cstheme="minorBidi"/>
            <w:noProof/>
            <w:lang w:eastAsia="fi-FI"/>
          </w:rPr>
          <w:tab/>
        </w:r>
        <w:r w:rsidRPr="005451FB">
          <w:rPr>
            <w:rStyle w:val="Hyperlinkki"/>
            <w:noProof/>
            <w:lang w:val="sv"/>
          </w:rPr>
          <w:t>Projektets administration</w:t>
        </w:r>
        <w:r>
          <w:rPr>
            <w:noProof/>
            <w:webHidden/>
          </w:rPr>
          <w:tab/>
        </w:r>
        <w:r>
          <w:rPr>
            <w:noProof/>
            <w:webHidden/>
          </w:rPr>
          <w:fldChar w:fldCharType="begin"/>
        </w:r>
        <w:r>
          <w:rPr>
            <w:noProof/>
            <w:webHidden/>
          </w:rPr>
          <w:instrText xml:space="preserve"> PAGEREF _Toc112402060 \h </w:instrText>
        </w:r>
        <w:r>
          <w:rPr>
            <w:noProof/>
            <w:webHidden/>
          </w:rPr>
        </w:r>
        <w:r>
          <w:rPr>
            <w:noProof/>
            <w:webHidden/>
          </w:rPr>
          <w:fldChar w:fldCharType="separate"/>
        </w:r>
        <w:r>
          <w:rPr>
            <w:noProof/>
            <w:webHidden/>
          </w:rPr>
          <w:t>8</w:t>
        </w:r>
        <w:r>
          <w:rPr>
            <w:noProof/>
            <w:webHidden/>
          </w:rPr>
          <w:fldChar w:fldCharType="end"/>
        </w:r>
      </w:hyperlink>
    </w:p>
    <w:p w14:paraId="5824692D" w14:textId="243A44B5"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61" w:history="1">
        <w:r w:rsidRPr="005451FB">
          <w:rPr>
            <w:rStyle w:val="Hyperlinkki"/>
            <w:noProof/>
          </w:rPr>
          <w:t>7.1</w:t>
        </w:r>
        <w:r>
          <w:rPr>
            <w:rFonts w:asciiTheme="minorHAnsi" w:eastAsiaTheme="minorEastAsia" w:hAnsiTheme="minorHAnsi" w:cstheme="minorBidi"/>
            <w:noProof/>
            <w:lang w:eastAsia="fi-FI"/>
          </w:rPr>
          <w:tab/>
        </w:r>
        <w:r w:rsidRPr="005451FB">
          <w:rPr>
            <w:rStyle w:val="Hyperlinkki"/>
            <w:bCs/>
            <w:noProof/>
            <w:lang w:val="sv"/>
          </w:rPr>
          <w:t>Projektets personalresurser, aktörer och organisering</w:t>
        </w:r>
        <w:r>
          <w:rPr>
            <w:noProof/>
            <w:webHidden/>
          </w:rPr>
          <w:tab/>
        </w:r>
        <w:r>
          <w:rPr>
            <w:noProof/>
            <w:webHidden/>
          </w:rPr>
          <w:fldChar w:fldCharType="begin"/>
        </w:r>
        <w:r>
          <w:rPr>
            <w:noProof/>
            <w:webHidden/>
          </w:rPr>
          <w:instrText xml:space="preserve"> PAGEREF _Toc112402061 \h </w:instrText>
        </w:r>
        <w:r>
          <w:rPr>
            <w:noProof/>
            <w:webHidden/>
          </w:rPr>
        </w:r>
        <w:r>
          <w:rPr>
            <w:noProof/>
            <w:webHidden/>
          </w:rPr>
          <w:fldChar w:fldCharType="separate"/>
        </w:r>
        <w:r>
          <w:rPr>
            <w:noProof/>
            <w:webHidden/>
          </w:rPr>
          <w:t>8</w:t>
        </w:r>
        <w:r>
          <w:rPr>
            <w:noProof/>
            <w:webHidden/>
          </w:rPr>
          <w:fldChar w:fldCharType="end"/>
        </w:r>
      </w:hyperlink>
    </w:p>
    <w:p w14:paraId="07E3CEA6" w14:textId="6DF13612"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62" w:history="1">
        <w:r w:rsidRPr="005451FB">
          <w:rPr>
            <w:rStyle w:val="Hyperlinkki"/>
            <w:noProof/>
          </w:rPr>
          <w:t>7.2</w:t>
        </w:r>
        <w:r>
          <w:rPr>
            <w:rFonts w:asciiTheme="minorHAnsi" w:eastAsiaTheme="minorEastAsia" w:hAnsiTheme="minorHAnsi" w:cstheme="minorBidi"/>
            <w:noProof/>
            <w:lang w:eastAsia="fi-FI"/>
          </w:rPr>
          <w:tab/>
        </w:r>
        <w:r w:rsidRPr="005451FB">
          <w:rPr>
            <w:rStyle w:val="Hyperlinkki"/>
            <w:bCs/>
            <w:noProof/>
            <w:lang w:val="sv"/>
          </w:rPr>
          <w:t>Projektets kostnader</w:t>
        </w:r>
        <w:r>
          <w:rPr>
            <w:noProof/>
            <w:webHidden/>
          </w:rPr>
          <w:tab/>
        </w:r>
        <w:r>
          <w:rPr>
            <w:noProof/>
            <w:webHidden/>
          </w:rPr>
          <w:fldChar w:fldCharType="begin"/>
        </w:r>
        <w:r>
          <w:rPr>
            <w:noProof/>
            <w:webHidden/>
          </w:rPr>
          <w:instrText xml:space="preserve"> PAGEREF _Toc112402062 \h </w:instrText>
        </w:r>
        <w:r>
          <w:rPr>
            <w:noProof/>
            <w:webHidden/>
          </w:rPr>
        </w:r>
        <w:r>
          <w:rPr>
            <w:noProof/>
            <w:webHidden/>
          </w:rPr>
          <w:fldChar w:fldCharType="separate"/>
        </w:r>
        <w:r>
          <w:rPr>
            <w:noProof/>
            <w:webHidden/>
          </w:rPr>
          <w:t>8</w:t>
        </w:r>
        <w:r>
          <w:rPr>
            <w:noProof/>
            <w:webHidden/>
          </w:rPr>
          <w:fldChar w:fldCharType="end"/>
        </w:r>
      </w:hyperlink>
    </w:p>
    <w:p w14:paraId="497B6DFA" w14:textId="24EFB67B"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63" w:history="1">
        <w:r w:rsidRPr="005451FB">
          <w:rPr>
            <w:rStyle w:val="Hyperlinkki"/>
            <w:noProof/>
          </w:rPr>
          <w:t>7.3</w:t>
        </w:r>
        <w:r>
          <w:rPr>
            <w:rFonts w:asciiTheme="minorHAnsi" w:eastAsiaTheme="minorEastAsia" w:hAnsiTheme="minorHAnsi" w:cstheme="minorBidi"/>
            <w:noProof/>
            <w:lang w:eastAsia="fi-FI"/>
          </w:rPr>
          <w:tab/>
        </w:r>
        <w:r w:rsidRPr="005451FB">
          <w:rPr>
            <w:rStyle w:val="Hyperlinkki"/>
            <w:bCs/>
            <w:noProof/>
            <w:lang w:val="sv"/>
          </w:rPr>
          <w:t>Kommunikation</w:t>
        </w:r>
        <w:r>
          <w:rPr>
            <w:noProof/>
            <w:webHidden/>
          </w:rPr>
          <w:tab/>
        </w:r>
        <w:r>
          <w:rPr>
            <w:noProof/>
            <w:webHidden/>
          </w:rPr>
          <w:fldChar w:fldCharType="begin"/>
        </w:r>
        <w:r>
          <w:rPr>
            <w:noProof/>
            <w:webHidden/>
          </w:rPr>
          <w:instrText xml:space="preserve"> PAGEREF _Toc112402063 \h </w:instrText>
        </w:r>
        <w:r>
          <w:rPr>
            <w:noProof/>
            <w:webHidden/>
          </w:rPr>
        </w:r>
        <w:r>
          <w:rPr>
            <w:noProof/>
            <w:webHidden/>
          </w:rPr>
          <w:fldChar w:fldCharType="separate"/>
        </w:r>
        <w:r>
          <w:rPr>
            <w:noProof/>
            <w:webHidden/>
          </w:rPr>
          <w:t>10</w:t>
        </w:r>
        <w:r>
          <w:rPr>
            <w:noProof/>
            <w:webHidden/>
          </w:rPr>
          <w:fldChar w:fldCharType="end"/>
        </w:r>
      </w:hyperlink>
    </w:p>
    <w:p w14:paraId="1F36E817" w14:textId="63B37D6E"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64" w:history="1">
        <w:r w:rsidRPr="005451FB">
          <w:rPr>
            <w:rStyle w:val="Hyperlinkki"/>
            <w:noProof/>
          </w:rPr>
          <w:t>7.4</w:t>
        </w:r>
        <w:r>
          <w:rPr>
            <w:rFonts w:asciiTheme="minorHAnsi" w:eastAsiaTheme="minorEastAsia" w:hAnsiTheme="minorHAnsi" w:cstheme="minorBidi"/>
            <w:noProof/>
            <w:lang w:eastAsia="fi-FI"/>
          </w:rPr>
          <w:tab/>
        </w:r>
        <w:r w:rsidRPr="005451FB">
          <w:rPr>
            <w:rStyle w:val="Hyperlinkki"/>
            <w:bCs/>
            <w:noProof/>
            <w:lang w:val="sv"/>
          </w:rPr>
          <w:t>Uppföljning och utvärdering</w:t>
        </w:r>
        <w:r>
          <w:rPr>
            <w:noProof/>
            <w:webHidden/>
          </w:rPr>
          <w:tab/>
        </w:r>
        <w:r>
          <w:rPr>
            <w:noProof/>
            <w:webHidden/>
          </w:rPr>
          <w:fldChar w:fldCharType="begin"/>
        </w:r>
        <w:r>
          <w:rPr>
            <w:noProof/>
            <w:webHidden/>
          </w:rPr>
          <w:instrText xml:space="preserve"> PAGEREF _Toc112402064 \h </w:instrText>
        </w:r>
        <w:r>
          <w:rPr>
            <w:noProof/>
            <w:webHidden/>
          </w:rPr>
        </w:r>
        <w:r>
          <w:rPr>
            <w:noProof/>
            <w:webHidden/>
          </w:rPr>
          <w:fldChar w:fldCharType="separate"/>
        </w:r>
        <w:r>
          <w:rPr>
            <w:noProof/>
            <w:webHidden/>
          </w:rPr>
          <w:t>10</w:t>
        </w:r>
        <w:r>
          <w:rPr>
            <w:noProof/>
            <w:webHidden/>
          </w:rPr>
          <w:fldChar w:fldCharType="end"/>
        </w:r>
      </w:hyperlink>
    </w:p>
    <w:p w14:paraId="18726CC9" w14:textId="6AB3B082" w:rsidR="00BD2620" w:rsidRDefault="00BD2620">
      <w:pPr>
        <w:pStyle w:val="Sisluet2"/>
        <w:tabs>
          <w:tab w:val="left" w:pos="880"/>
          <w:tab w:val="right" w:leader="dot" w:pos="9628"/>
        </w:tabs>
        <w:rPr>
          <w:rFonts w:asciiTheme="minorHAnsi" w:eastAsiaTheme="minorEastAsia" w:hAnsiTheme="minorHAnsi" w:cstheme="minorBidi"/>
          <w:noProof/>
          <w:lang w:eastAsia="fi-FI"/>
        </w:rPr>
      </w:pPr>
      <w:hyperlink w:anchor="_Toc112402065" w:history="1">
        <w:r w:rsidRPr="005451FB">
          <w:rPr>
            <w:rStyle w:val="Hyperlinkki"/>
            <w:noProof/>
          </w:rPr>
          <w:t>7.5</w:t>
        </w:r>
        <w:r>
          <w:rPr>
            <w:rFonts w:asciiTheme="minorHAnsi" w:eastAsiaTheme="minorEastAsia" w:hAnsiTheme="minorHAnsi" w:cstheme="minorBidi"/>
            <w:noProof/>
            <w:lang w:eastAsia="fi-FI"/>
          </w:rPr>
          <w:tab/>
        </w:r>
        <w:r w:rsidRPr="005451FB">
          <w:rPr>
            <w:rStyle w:val="Hyperlinkki"/>
            <w:bCs/>
            <w:noProof/>
            <w:lang w:val="sv"/>
          </w:rPr>
          <w:t>Risker och riskberedskap</w:t>
        </w:r>
        <w:r>
          <w:rPr>
            <w:noProof/>
            <w:webHidden/>
          </w:rPr>
          <w:tab/>
        </w:r>
        <w:r>
          <w:rPr>
            <w:noProof/>
            <w:webHidden/>
          </w:rPr>
          <w:fldChar w:fldCharType="begin"/>
        </w:r>
        <w:r>
          <w:rPr>
            <w:noProof/>
            <w:webHidden/>
          </w:rPr>
          <w:instrText xml:space="preserve"> PAGEREF _Toc112402065 \h </w:instrText>
        </w:r>
        <w:r>
          <w:rPr>
            <w:noProof/>
            <w:webHidden/>
          </w:rPr>
        </w:r>
        <w:r>
          <w:rPr>
            <w:noProof/>
            <w:webHidden/>
          </w:rPr>
          <w:fldChar w:fldCharType="separate"/>
        </w:r>
        <w:r>
          <w:rPr>
            <w:noProof/>
            <w:webHidden/>
          </w:rPr>
          <w:t>10</w:t>
        </w:r>
        <w:r>
          <w:rPr>
            <w:noProof/>
            <w:webHidden/>
          </w:rPr>
          <w:fldChar w:fldCharType="end"/>
        </w:r>
      </w:hyperlink>
    </w:p>
    <w:p w14:paraId="5D7A1859" w14:textId="78C417DC" w:rsidR="00400575" w:rsidRPr="00291F8C" w:rsidRDefault="00400575" w:rsidP="00400575">
      <w:r>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rPr>
          <w:lang w:val="sv"/>
        </w:rPr>
        <w:br w:type="page"/>
      </w:r>
    </w:p>
    <w:p w14:paraId="1CCB3CD5" w14:textId="77777777" w:rsidR="00466B44" w:rsidRPr="00291F8C" w:rsidRDefault="00466B44" w:rsidP="00FE0BB3">
      <w:pPr>
        <w:ind w:left="0"/>
      </w:pPr>
    </w:p>
    <w:p w14:paraId="3BE96F5A" w14:textId="4FE0A17E" w:rsidR="00FC3585" w:rsidRPr="00291F8C" w:rsidRDefault="682FFBEA" w:rsidP="682FFBEA">
      <w:pPr>
        <w:pStyle w:val="Otsikko1"/>
      </w:pPr>
      <w:bookmarkStart w:id="1" w:name="_Toc413318598"/>
      <w:bookmarkStart w:id="2" w:name="_Toc112402042"/>
      <w:r>
        <w:rPr>
          <w:lang w:val="sv"/>
        </w:rPr>
        <w:t>Behovet av projektet</w:t>
      </w:r>
      <w:bookmarkEnd w:id="2"/>
      <w:r>
        <w:rPr>
          <w:lang w:val="sv"/>
        </w:rPr>
        <w:t xml:space="preserve"> </w:t>
      </w:r>
    </w:p>
    <w:p w14:paraId="66858ECD" w14:textId="0FADA643" w:rsidR="009F2D6D" w:rsidRPr="00BD2620" w:rsidRDefault="009F2D6D" w:rsidP="00CD3BFD">
      <w:pPr>
        <w:ind w:left="432"/>
        <w:rPr>
          <w:i/>
          <w:lang w:val="sv-SE"/>
        </w:rPr>
      </w:pPr>
      <w:r>
        <w:rPr>
          <w:i/>
          <w:iCs/>
          <w:lang w:val="sv"/>
        </w:rPr>
        <w:t>Beskriver koncist och tydligt välfärdsområdenas utgångsläge och behovet av projektet i sin helhet (inte enligt pelare/investeringar).</w:t>
      </w:r>
    </w:p>
    <w:p w14:paraId="6D6F5C73" w14:textId="77777777" w:rsidR="00CC5568" w:rsidRPr="00BD2620" w:rsidRDefault="00CC5568" w:rsidP="00CD3BFD">
      <w:pPr>
        <w:ind w:left="432"/>
        <w:rPr>
          <w:lang w:val="sv-SE"/>
        </w:rPr>
      </w:pPr>
    </w:p>
    <w:p w14:paraId="799B360A" w14:textId="77777777" w:rsidR="00B05A28" w:rsidRDefault="682FFBEA" w:rsidP="682FFBEA">
      <w:pPr>
        <w:pStyle w:val="Otsikko1"/>
      </w:pPr>
      <w:bookmarkStart w:id="3" w:name="_Toc413318599"/>
      <w:bookmarkStart w:id="4" w:name="_Toc112402043"/>
      <w:bookmarkEnd w:id="1"/>
      <w:r>
        <w:rPr>
          <w:lang w:val="sv"/>
        </w:rPr>
        <w:t>Målgrupp</w:t>
      </w:r>
      <w:bookmarkEnd w:id="4"/>
    </w:p>
    <w:p w14:paraId="5CDC886F" w14:textId="40F528F0" w:rsidR="009543A5" w:rsidRPr="00BD2620" w:rsidRDefault="009543A5" w:rsidP="00CD3BFD">
      <w:pPr>
        <w:ind w:left="576"/>
        <w:rPr>
          <w:i/>
          <w:lang w:val="sv-SE"/>
        </w:rPr>
      </w:pPr>
      <w:r>
        <w:rPr>
          <w:i/>
          <w:iCs/>
          <w:lang w:val="sv"/>
        </w:rPr>
        <w:t>Definiera projektets centrala målgrupper separat i den tredje och fjärde pelaren. För vem ordnas eller utvecklas verksamheten? Beskriv kunder och andra berörda parter som är centrala för verksamheten.</w:t>
      </w:r>
    </w:p>
    <w:p w14:paraId="61EB73DC" w14:textId="72CC6E3A" w:rsidR="008F789D" w:rsidRDefault="008F789D" w:rsidP="008F789D">
      <w:pPr>
        <w:pStyle w:val="Otsikko2"/>
      </w:pPr>
      <w:bookmarkStart w:id="5" w:name="_Toc112402044"/>
      <w:r>
        <w:rPr>
          <w:bCs/>
          <w:iCs w:val="0"/>
          <w:lang w:val="sv"/>
        </w:rPr>
        <w:t>Den tredje pelaren målgrupp</w:t>
      </w:r>
      <w:bookmarkEnd w:id="5"/>
    </w:p>
    <w:p w14:paraId="27ADA9BF" w14:textId="1D4EBC18" w:rsidR="008F789D" w:rsidRPr="009543A5" w:rsidRDefault="008F789D" w:rsidP="008F789D">
      <w:pPr>
        <w:pStyle w:val="Otsikko2"/>
      </w:pPr>
      <w:bookmarkStart w:id="6" w:name="_Toc112402045"/>
      <w:r>
        <w:rPr>
          <w:bCs/>
          <w:iCs w:val="0"/>
          <w:lang w:val="sv"/>
        </w:rPr>
        <w:t>Den fjärde pelaren målgrupp</w:t>
      </w:r>
      <w:bookmarkEnd w:id="6"/>
    </w:p>
    <w:p w14:paraId="72BE6436" w14:textId="77777777" w:rsidR="00B05A28" w:rsidRPr="00B05A28" w:rsidRDefault="00B05A28" w:rsidP="00085E79">
      <w:pPr>
        <w:ind w:left="0"/>
      </w:pPr>
    </w:p>
    <w:p w14:paraId="0D1750C6" w14:textId="3B1CCE21" w:rsidR="00B13FC4" w:rsidRPr="008F789D" w:rsidRDefault="682FFBEA" w:rsidP="682FFBEA">
      <w:pPr>
        <w:pStyle w:val="Otsikko1"/>
      </w:pPr>
      <w:bookmarkStart w:id="7" w:name="_Toc112402046"/>
      <w:r>
        <w:rPr>
          <w:lang w:val="sv"/>
        </w:rPr>
        <w:t>Projektets huvudsakliga mål</w:t>
      </w:r>
      <w:bookmarkEnd w:id="7"/>
    </w:p>
    <w:p w14:paraId="4C7E77C4" w14:textId="5EDF6D82" w:rsidR="00EC434E" w:rsidRPr="00BD2620" w:rsidRDefault="00251D23" w:rsidP="00CC5568">
      <w:pPr>
        <w:ind w:left="432"/>
        <w:rPr>
          <w:i/>
          <w:lang w:val="sv-SE"/>
        </w:rPr>
      </w:pPr>
      <w:r>
        <w:rPr>
          <w:i/>
          <w:iCs/>
          <w:lang w:val="sv"/>
        </w:rPr>
        <w:t xml:space="preserve">Definiera projektets huvudsakliga mål, utifrån vilka man kan leda projektets effekter och effektivitet. </w:t>
      </w:r>
    </w:p>
    <w:p w14:paraId="3C7903DF" w14:textId="77777777" w:rsidR="00CC5568" w:rsidRPr="00BD2620" w:rsidRDefault="00CC5568" w:rsidP="00CC5568">
      <w:pPr>
        <w:ind w:left="432"/>
        <w:rPr>
          <w:lang w:val="sv-SE"/>
        </w:rPr>
      </w:pPr>
    </w:p>
    <w:p w14:paraId="4FE42149" w14:textId="0A0F99BB" w:rsidR="00BB1415" w:rsidRPr="008F789D" w:rsidRDefault="00FA6BE6" w:rsidP="682FFBEA">
      <w:pPr>
        <w:pStyle w:val="Otsikko1"/>
      </w:pPr>
      <w:bookmarkStart w:id="8" w:name="_Toc413318600"/>
      <w:bookmarkStart w:id="9" w:name="_Toc112402047"/>
      <w:bookmarkEnd w:id="3"/>
      <w:r>
        <w:rPr>
          <w:lang w:val="sv"/>
        </w:rPr>
        <w:t>Pelare och investeringar</w:t>
      </w:r>
      <w:bookmarkEnd w:id="9"/>
    </w:p>
    <w:p w14:paraId="7DDDBF6A" w14:textId="4A4E21C0" w:rsidR="00960B69" w:rsidRPr="008F789D" w:rsidRDefault="00E65E4A" w:rsidP="00E65E4A">
      <w:pPr>
        <w:pStyle w:val="Otsikko2"/>
      </w:pPr>
      <w:bookmarkStart w:id="10" w:name="_Toc112402048"/>
      <w:r>
        <w:rPr>
          <w:bCs/>
          <w:iCs w:val="0"/>
          <w:lang w:val="sv"/>
        </w:rPr>
        <w:t>PELARE 3: Sysselsättningsgraden och kunskapsnivån höjs för att påskynda hållbar tillväxt</w:t>
      </w:r>
      <w:bookmarkEnd w:id="10"/>
    </w:p>
    <w:p w14:paraId="3BAD6E7D" w14:textId="67AF1B92" w:rsidR="00E65E4A" w:rsidRPr="00C05667" w:rsidRDefault="008F789D" w:rsidP="00C05667">
      <w:pPr>
        <w:pStyle w:val="Otsikko3"/>
      </w:pPr>
      <w:bookmarkStart w:id="11" w:name="_Toc112402049"/>
      <w:r>
        <w:rPr>
          <w:bCs w:val="0"/>
          <w:lang w:val="sv"/>
        </w:rPr>
        <w:t>Utvidgning av Programmet för arbetsförmåga</w:t>
      </w:r>
      <w:bookmarkEnd w:id="11"/>
    </w:p>
    <w:p w14:paraId="43C1A839" w14:textId="2DD0D4BA" w:rsidR="008F789D" w:rsidRPr="00040CE1" w:rsidRDefault="00040CE1" w:rsidP="00040CE1">
      <w:pPr>
        <w:ind w:left="720"/>
        <w:rPr>
          <w:i/>
        </w:rPr>
      </w:pPr>
      <w:r>
        <w:rPr>
          <w:i/>
          <w:iCs/>
          <w:lang w:val="sv"/>
        </w:rPr>
        <w:t>Nedan finns en exempelstruktur för att beskriva utvecklingsområden.  Skapa utifrån den ett behövligt antal arbetspaket.</w:t>
      </w:r>
      <w:r>
        <w:rPr>
          <w:rStyle w:val="Alaviitteenviite"/>
          <w:i/>
          <w:iCs/>
          <w:lang w:val="sv"/>
        </w:rPr>
        <w:footnoteReference w:id="2"/>
      </w:r>
      <w:r>
        <w:rPr>
          <w:i/>
          <w:iCs/>
          <w:lang w:val="sv"/>
        </w:rPr>
        <w:t>Se till att åtgärderna i punkt ”Av ansökan ska framgå” i projektguiden uppfylls.</w:t>
      </w:r>
    </w:p>
    <w:p w14:paraId="25C8FF16" w14:textId="56F3314C" w:rsidR="00E65E4A" w:rsidRDefault="00E65E4A" w:rsidP="00FC3585">
      <w:pPr>
        <w:rPr>
          <w:strike/>
        </w:rPr>
      </w:pPr>
    </w:p>
    <w:p w14:paraId="270F0B3B" w14:textId="77777777" w:rsidR="00E65E4A" w:rsidRPr="008F789D" w:rsidRDefault="00E65E4A" w:rsidP="008F789D">
      <w:pPr>
        <w:ind w:left="720"/>
        <w:rPr>
          <w:b/>
        </w:rPr>
      </w:pPr>
      <w:r>
        <w:rPr>
          <w:b/>
          <w:bCs/>
          <w:lang w:val="sv"/>
        </w:rPr>
        <w:t>Arbetspaket 1: Namn</w:t>
      </w:r>
    </w:p>
    <w:p w14:paraId="20A1137B" w14:textId="7C74E091" w:rsidR="00E65E4A" w:rsidRPr="00CC5568" w:rsidRDefault="00E65E4A" w:rsidP="008F789D">
      <w:pPr>
        <w:ind w:left="720"/>
        <w:rPr>
          <w:b/>
          <w:i/>
        </w:rPr>
      </w:pPr>
      <w:r>
        <w:rPr>
          <w:i/>
          <w:iCs/>
          <w:lang w:val="sv"/>
        </w:rPr>
        <w:t>En koncis och tydlig beskrivning av utvecklingsbehovet och innehållet i utvecklingen. Beskriv hur lösningar som har utvecklats tidigare utnyttjas? Till vilken välfärdsområdets strategiska prioritering är arbetet kopplat?</w:t>
      </w:r>
    </w:p>
    <w:p w14:paraId="5E751C1D" w14:textId="1A825D96" w:rsidR="00E65E4A" w:rsidRPr="008F789D" w:rsidRDefault="00E65E4A" w:rsidP="008F789D">
      <w:pPr>
        <w:ind w:left="720"/>
      </w:pPr>
      <w:r>
        <w:rPr>
          <w:lang w:val="sv"/>
        </w:rPr>
        <w:t xml:space="preserve">Målen för det första arbetspaketet: </w:t>
      </w:r>
      <w:r>
        <w:rPr>
          <w:i/>
          <w:iCs/>
          <w:lang w:val="sv"/>
        </w:rPr>
        <w:t>Skriv ner tydliga realistiska mål för arbetspaketet.</w:t>
      </w:r>
    </w:p>
    <w:p w14:paraId="4DC47AD9" w14:textId="39DF778C" w:rsidR="00E65E4A" w:rsidRPr="00CC5568" w:rsidRDefault="00E65E4A" w:rsidP="008F789D">
      <w:pPr>
        <w:ind w:left="720"/>
        <w:rPr>
          <w:i/>
        </w:rPr>
      </w:pPr>
      <w:r>
        <w:rPr>
          <w:lang w:val="sv"/>
        </w:rPr>
        <w:t xml:space="preserve">Åtgärder i arbetspaketet 1: </w:t>
      </w:r>
      <w:r>
        <w:rPr>
          <w:i/>
          <w:iCs/>
          <w:lang w:val="sv"/>
        </w:rPr>
        <w:t>Anteckna åtgärder som bidrar till att uppnå målen.</w:t>
      </w:r>
    </w:p>
    <w:p w14:paraId="05A9A968" w14:textId="77777777" w:rsidR="00E65E4A" w:rsidRPr="00CC5568" w:rsidRDefault="00E65E4A" w:rsidP="008F789D">
      <w:pPr>
        <w:ind w:left="720"/>
        <w:rPr>
          <w:i/>
        </w:rPr>
      </w:pPr>
      <w:r>
        <w:rPr>
          <w:lang w:val="sv"/>
        </w:rPr>
        <w:t xml:space="preserve">Resultat av arbetspaket 1: </w:t>
      </w:r>
      <w:r>
        <w:rPr>
          <w:i/>
          <w:iCs/>
          <w:lang w:val="sv"/>
        </w:rPr>
        <w:t>Anteckna de resultat som eftersträvas i arbetspaketet.</w:t>
      </w:r>
    </w:p>
    <w:p w14:paraId="58D4B4B3" w14:textId="4FAB39B6" w:rsidR="00E65E4A" w:rsidRDefault="00E65E4A" w:rsidP="008F789D">
      <w:pPr>
        <w:ind w:left="720"/>
        <w:rPr>
          <w:i/>
        </w:rPr>
      </w:pPr>
      <w:r>
        <w:rPr>
          <w:lang w:val="sv"/>
        </w:rPr>
        <w:lastRenderedPageBreak/>
        <w:t xml:space="preserve">Grovt tidschema för arbetspaket 1: </w:t>
      </w:r>
      <w:r>
        <w:rPr>
          <w:i/>
          <w:iCs/>
          <w:lang w:val="sv"/>
        </w:rPr>
        <w:t>Definiera tidsschema för genomförandet och eventuella faser.</w:t>
      </w:r>
    </w:p>
    <w:p w14:paraId="76D1CE36" w14:textId="410BFED4" w:rsidR="00A63CC6" w:rsidRPr="00CC5568" w:rsidRDefault="00A63CC6" w:rsidP="008F789D">
      <w:pPr>
        <w:ind w:left="720"/>
        <w:rPr>
          <w:i/>
        </w:rPr>
      </w:pPr>
      <w:r>
        <w:rPr>
          <w:i/>
          <w:iCs/>
          <w:lang w:val="sv"/>
        </w:rPr>
        <w:t>Kostnadsberäkning för arbetspaket 1: Anteckna en uppskattning av arbetspaketets kostnader</w:t>
      </w:r>
    </w:p>
    <w:p w14:paraId="73252086" w14:textId="54BEF295" w:rsidR="00E65E4A" w:rsidRPr="00CC5568" w:rsidRDefault="00E65E4A" w:rsidP="008F789D">
      <w:pPr>
        <w:ind w:left="720"/>
        <w:rPr>
          <w:i/>
        </w:rPr>
      </w:pPr>
      <w:r>
        <w:rPr>
          <w:lang w:val="sv"/>
        </w:rPr>
        <w:t xml:space="preserve">Indikatorer för arbetspaket 1: </w:t>
      </w:r>
      <w:r>
        <w:rPr>
          <w:i/>
          <w:iCs/>
          <w:lang w:val="sv"/>
        </w:rPr>
        <w:t xml:space="preserve">Anteckna vilka indikatorer/kriterier som används för att bedöma genomförandet. </w:t>
      </w:r>
    </w:p>
    <w:p w14:paraId="3C6D1A5E" w14:textId="77777777" w:rsidR="008F789D" w:rsidRPr="008F789D" w:rsidRDefault="008F789D" w:rsidP="008F789D">
      <w:pPr>
        <w:ind w:left="720"/>
      </w:pPr>
    </w:p>
    <w:p w14:paraId="7A70D2D9" w14:textId="7E92C326" w:rsidR="00E65E4A" w:rsidRPr="00C05667" w:rsidRDefault="00E65E4A" w:rsidP="00C05667">
      <w:pPr>
        <w:pStyle w:val="Otsikko3"/>
      </w:pPr>
      <w:bookmarkStart w:id="12" w:name="_Toc112402050"/>
      <w:r>
        <w:rPr>
          <w:bCs w:val="0"/>
          <w:lang w:val="sv"/>
        </w:rPr>
        <w:t>Utvecklingsprojektet IPS – Sijoita ja valmenna! (Placera och träna!)</w:t>
      </w:r>
      <w:bookmarkEnd w:id="12"/>
    </w:p>
    <w:p w14:paraId="25CCA443" w14:textId="30243285" w:rsidR="00040CE1" w:rsidRDefault="00040CE1" w:rsidP="00040CE1">
      <w:pPr>
        <w:ind w:left="0"/>
      </w:pPr>
    </w:p>
    <w:p w14:paraId="1248251E" w14:textId="77777777" w:rsidR="0027029A" w:rsidRPr="00BD2620" w:rsidRDefault="0027029A" w:rsidP="0027029A">
      <w:pPr>
        <w:ind w:left="720"/>
        <w:rPr>
          <w:i/>
          <w:lang w:val="sv-SE"/>
        </w:rPr>
      </w:pPr>
      <w:r>
        <w:rPr>
          <w:i/>
          <w:iCs/>
          <w:lang w:val="sv"/>
        </w:rPr>
        <w:t>Nedan finns en exempelstruktur för att beskriva utvecklingsområden.  Skapa utifrån den ett behövligt antal arbetspaket. Se till att åtgärderna i punkt ”Av ansökan ska framgå” i projektguiden uppfylls.</w:t>
      </w:r>
    </w:p>
    <w:p w14:paraId="438CF7DC" w14:textId="193B480F" w:rsidR="00CC5568" w:rsidRPr="00BD2620" w:rsidRDefault="00CC5568" w:rsidP="00CC5568">
      <w:pPr>
        <w:ind w:left="720"/>
        <w:rPr>
          <w:strike/>
          <w:lang w:val="sv-SE"/>
        </w:rPr>
      </w:pPr>
    </w:p>
    <w:p w14:paraId="17655270" w14:textId="77777777" w:rsidR="00624B7C" w:rsidRPr="00BD2620" w:rsidRDefault="00624B7C" w:rsidP="00624B7C">
      <w:pPr>
        <w:ind w:left="720"/>
        <w:rPr>
          <w:b/>
          <w:lang w:val="sv-SE"/>
        </w:rPr>
      </w:pPr>
      <w:r>
        <w:rPr>
          <w:b/>
          <w:bCs/>
          <w:lang w:val="sv"/>
        </w:rPr>
        <w:t>Arbetspaket 1: Namn</w:t>
      </w:r>
    </w:p>
    <w:p w14:paraId="2518639D" w14:textId="77777777" w:rsidR="00624B7C" w:rsidRPr="00CC5568" w:rsidRDefault="00624B7C" w:rsidP="00624B7C">
      <w:pPr>
        <w:ind w:left="720"/>
        <w:rPr>
          <w:b/>
          <w:i/>
        </w:rPr>
      </w:pPr>
      <w:r>
        <w:rPr>
          <w:i/>
          <w:iCs/>
          <w:lang w:val="sv"/>
        </w:rPr>
        <w:t>En koncis och tydlig beskrivning av utvecklingsbehovet och innehållet i utvecklingen. Beskriv hur lösningar som har utvecklats tidigare utnyttjas? Till vilken välfärdsområdets strategiska prioritering är arbetet kopplat?</w:t>
      </w:r>
    </w:p>
    <w:p w14:paraId="33B2381B" w14:textId="77777777" w:rsidR="00624B7C" w:rsidRPr="008F789D" w:rsidRDefault="00624B7C" w:rsidP="00624B7C">
      <w:pPr>
        <w:ind w:left="720"/>
      </w:pPr>
      <w:r>
        <w:rPr>
          <w:lang w:val="sv"/>
        </w:rPr>
        <w:t xml:space="preserve">Målen för det första arbetspaketet: </w:t>
      </w:r>
      <w:r>
        <w:rPr>
          <w:i/>
          <w:iCs/>
          <w:lang w:val="sv"/>
        </w:rPr>
        <w:t>Skriv ner tydliga realistiska mål för arbetspaketet.</w:t>
      </w:r>
    </w:p>
    <w:p w14:paraId="571F34E1" w14:textId="77777777" w:rsidR="00624B7C" w:rsidRPr="00CC5568" w:rsidRDefault="00624B7C" w:rsidP="00624B7C">
      <w:pPr>
        <w:ind w:left="720"/>
        <w:rPr>
          <w:i/>
        </w:rPr>
      </w:pPr>
      <w:r>
        <w:rPr>
          <w:lang w:val="sv"/>
        </w:rPr>
        <w:t xml:space="preserve">Åtgärder i arbetspaketet 1: </w:t>
      </w:r>
      <w:r>
        <w:rPr>
          <w:i/>
          <w:iCs/>
          <w:lang w:val="sv"/>
        </w:rPr>
        <w:t>Anteckna åtgärder som bidrar till att uppnå målen.</w:t>
      </w:r>
    </w:p>
    <w:p w14:paraId="633C8A1B" w14:textId="77777777" w:rsidR="00624B7C" w:rsidRPr="00CC5568" w:rsidRDefault="00624B7C" w:rsidP="00624B7C">
      <w:pPr>
        <w:ind w:left="720"/>
        <w:rPr>
          <w:i/>
        </w:rPr>
      </w:pPr>
      <w:r>
        <w:rPr>
          <w:lang w:val="sv"/>
        </w:rPr>
        <w:t xml:space="preserve">Resultat av arbetspaket 1: </w:t>
      </w:r>
      <w:r>
        <w:rPr>
          <w:i/>
          <w:iCs/>
          <w:lang w:val="sv"/>
        </w:rPr>
        <w:t>Anteckna de resultat som eftersträvas i arbetspaketet.</w:t>
      </w:r>
    </w:p>
    <w:p w14:paraId="248B1D01" w14:textId="77777777" w:rsidR="00624B7C" w:rsidRDefault="00624B7C" w:rsidP="00624B7C">
      <w:pPr>
        <w:ind w:left="720"/>
        <w:rPr>
          <w:i/>
        </w:rPr>
      </w:pPr>
      <w:r>
        <w:rPr>
          <w:lang w:val="sv"/>
        </w:rPr>
        <w:t xml:space="preserve">Grovt tidschema för arbetspaket 1: </w:t>
      </w:r>
      <w:r>
        <w:rPr>
          <w:i/>
          <w:iCs/>
          <w:lang w:val="sv"/>
        </w:rPr>
        <w:t>Definiera tidsschema för genomförandet och eventuella faser.</w:t>
      </w:r>
    </w:p>
    <w:p w14:paraId="252A65C0" w14:textId="53AC0335" w:rsidR="00456D46" w:rsidRDefault="00456D46" w:rsidP="00456D46">
      <w:pPr>
        <w:ind w:left="720"/>
        <w:rPr>
          <w:i/>
        </w:rPr>
      </w:pPr>
      <w:r>
        <w:rPr>
          <w:i/>
          <w:iCs/>
          <w:lang w:val="sv"/>
        </w:rPr>
        <w:t>Kostnadsberäkning för arbetspaket 1: Anteckna en uppskattning av arbetspaketets kostnader</w:t>
      </w:r>
    </w:p>
    <w:p w14:paraId="0903F9EC" w14:textId="5835A9F0" w:rsidR="00456D46" w:rsidRPr="00CC5568" w:rsidRDefault="00456D46" w:rsidP="00456D46">
      <w:pPr>
        <w:ind w:left="720"/>
        <w:rPr>
          <w:i/>
        </w:rPr>
      </w:pPr>
      <w:r>
        <w:rPr>
          <w:i/>
          <w:iCs/>
          <w:lang w:val="sv"/>
        </w:rPr>
        <w:t>Indikatorer för arbetspaket 1: Anteckna vilka indikatorer/kriterier som används för att bedöma genomförandet.</w:t>
      </w:r>
    </w:p>
    <w:p w14:paraId="3F17E6F4" w14:textId="77777777" w:rsidR="00FD32A6" w:rsidRPr="00291F8C" w:rsidRDefault="00FD32A6" w:rsidP="00FC3585">
      <w:pPr>
        <w:rPr>
          <w:i/>
        </w:rPr>
      </w:pPr>
    </w:p>
    <w:p w14:paraId="45A127B3" w14:textId="2BC4ED1E" w:rsidR="00D632C0" w:rsidRPr="00040CE1" w:rsidRDefault="00A9237B" w:rsidP="00A9237B">
      <w:pPr>
        <w:pStyle w:val="Otsikko2"/>
      </w:pPr>
      <w:bookmarkStart w:id="13" w:name="_Toc112402051"/>
      <w:r>
        <w:rPr>
          <w:bCs/>
          <w:iCs w:val="0"/>
          <w:lang w:val="sv"/>
        </w:rPr>
        <w:t>PELARE 4: Bättre tillgång till social- och hälsovårdstjänster och ökad kostnadseffektivitet</w:t>
      </w:r>
      <w:bookmarkEnd w:id="13"/>
    </w:p>
    <w:p w14:paraId="6A61DC27" w14:textId="233BFADA" w:rsidR="004D06DE" w:rsidRDefault="0018529A" w:rsidP="00821F30">
      <w:pPr>
        <w:pStyle w:val="Otsikko3"/>
      </w:pPr>
      <w:bookmarkStart w:id="14" w:name="_Toc112402052"/>
      <w:r>
        <w:rPr>
          <w:bCs w:val="0"/>
          <w:lang w:val="sv"/>
        </w:rPr>
        <w:t>Investering 1: Man främjar genomförandet av vårdgarantin och minskar den vård-, rehabiliterings- och serviceskuld som orsakas av coronavirussituationen</w:t>
      </w:r>
      <w:bookmarkEnd w:id="14"/>
    </w:p>
    <w:p w14:paraId="0E057595" w14:textId="77777777" w:rsidR="004E610F" w:rsidRPr="004E610F" w:rsidRDefault="004E610F" w:rsidP="004E610F"/>
    <w:p w14:paraId="512A9B5F" w14:textId="77777777" w:rsidR="00821F30" w:rsidRPr="00821F30" w:rsidRDefault="001B4E60" w:rsidP="00821F30">
      <w:pPr>
        <w:ind w:left="720"/>
        <w:rPr>
          <w:b/>
          <w:color w:val="000000"/>
        </w:rPr>
      </w:pPr>
      <w:r>
        <w:rPr>
          <w:b/>
          <w:bCs/>
          <w:lang w:val="sv"/>
        </w:rPr>
        <w:t xml:space="preserve">a) </w:t>
      </w:r>
      <w:r>
        <w:rPr>
          <w:b/>
          <w:bCs/>
          <w:color w:val="000000"/>
          <w:lang w:val="sv"/>
        </w:rPr>
        <w:t>Minskning av vård-, rehabiliterings- eller serviceunderskottet för kund- eller patientgrupper i en svag och utsatt ställning och förbättring av deras tillgång till vård och service</w:t>
      </w:r>
    </w:p>
    <w:p w14:paraId="1C757974" w14:textId="77777777" w:rsidR="00821F30" w:rsidRDefault="00821F30" w:rsidP="00821F30">
      <w:pPr>
        <w:ind w:left="720"/>
        <w:rPr>
          <w:i/>
        </w:rPr>
      </w:pPr>
    </w:p>
    <w:p w14:paraId="762671DD" w14:textId="7EA9BABF" w:rsidR="0027029A" w:rsidRPr="00E15D33" w:rsidRDefault="0027029A" w:rsidP="0027029A">
      <w:pPr>
        <w:ind w:left="720"/>
        <w:rPr>
          <w:i/>
        </w:rPr>
      </w:pPr>
      <w:r>
        <w:rPr>
          <w:i/>
          <w:iCs/>
          <w:lang w:val="sv"/>
        </w:rPr>
        <w:t xml:space="preserve">Nedan finns en exempelstruktur för att beskriva utvecklingsområden.  Skapa utifrån den ett behövligt antal arbetspaket (minst 3 och högst 5). Åtminstone en av arbetspaketen ska rikta sig till ungdomar eller unga vuxna (13–29-åringar) med identifierade eller ännu </w:t>
      </w:r>
      <w:r>
        <w:rPr>
          <w:i/>
          <w:iCs/>
          <w:lang w:val="sv"/>
        </w:rPr>
        <w:lastRenderedPageBreak/>
        <w:t>oidentifierade missbruksproblem eller psykiska problem. Se till att åtgärderna i punkt ”Av ansökan ska framgå” i projektguiden uppfylls.</w:t>
      </w:r>
    </w:p>
    <w:p w14:paraId="4B000429" w14:textId="77777777" w:rsidR="00040CE1" w:rsidRPr="0027029A" w:rsidRDefault="00040CE1" w:rsidP="00040CE1">
      <w:pPr>
        <w:rPr>
          <w:strike/>
        </w:rPr>
      </w:pPr>
    </w:p>
    <w:p w14:paraId="193452BA" w14:textId="080AABAE" w:rsidR="00624B7C" w:rsidRPr="008F789D" w:rsidRDefault="00624B7C" w:rsidP="00624B7C">
      <w:pPr>
        <w:ind w:left="720"/>
        <w:rPr>
          <w:b/>
        </w:rPr>
      </w:pPr>
      <w:r>
        <w:rPr>
          <w:b/>
          <w:bCs/>
          <w:lang w:val="sv"/>
        </w:rPr>
        <w:t>Arbetspaket 1: Namn</w:t>
      </w:r>
    </w:p>
    <w:p w14:paraId="07567806" w14:textId="77777777" w:rsidR="00624B7C" w:rsidRPr="00CC5568" w:rsidRDefault="00624B7C" w:rsidP="00624B7C">
      <w:pPr>
        <w:ind w:left="720"/>
        <w:rPr>
          <w:b/>
          <w:i/>
        </w:rPr>
      </w:pPr>
      <w:r>
        <w:rPr>
          <w:i/>
          <w:iCs/>
          <w:lang w:val="sv"/>
        </w:rPr>
        <w:t>En koncis och tydlig beskrivning av utvecklingsbehovet och innehållet i utvecklingen. Beskriv hur lösningar som har utvecklats tidigare utnyttjas? Till vilken välfärdsområdets strategiska prioritering är arbetet kopplat?</w:t>
      </w:r>
    </w:p>
    <w:p w14:paraId="1B47387A" w14:textId="7193AC22" w:rsidR="00624B7C" w:rsidRPr="008F789D" w:rsidRDefault="00624B7C" w:rsidP="00624B7C">
      <w:pPr>
        <w:ind w:left="720"/>
      </w:pPr>
      <w:r>
        <w:rPr>
          <w:lang w:val="sv"/>
        </w:rPr>
        <w:t xml:space="preserve">Målen för det första arbetspaketet: </w:t>
      </w:r>
      <w:r>
        <w:rPr>
          <w:i/>
          <w:iCs/>
          <w:lang w:val="sv"/>
        </w:rPr>
        <w:t xml:space="preserve">Skriv ner tydliga realistiska mål för arbetspaketet. Motivera hur uppnåendet av målen för arbetspaketet främjar investeringens huvudmål. </w:t>
      </w:r>
    </w:p>
    <w:p w14:paraId="164E5FF0" w14:textId="533E2009" w:rsidR="00624B7C" w:rsidRPr="00CC5568" w:rsidRDefault="00624B7C" w:rsidP="00624B7C">
      <w:pPr>
        <w:ind w:left="720"/>
        <w:rPr>
          <w:i/>
        </w:rPr>
      </w:pPr>
      <w:r>
        <w:rPr>
          <w:lang w:val="sv"/>
        </w:rPr>
        <w:t xml:space="preserve">Åtgärder i arbetspaketet 1: </w:t>
      </w:r>
      <w:r>
        <w:rPr>
          <w:i/>
          <w:iCs/>
          <w:lang w:val="sv"/>
        </w:rPr>
        <w:t>Anteckna åtgärder som bidrar till att uppnå målen och utvärdera dem enligt projektguiden.</w:t>
      </w:r>
    </w:p>
    <w:p w14:paraId="57C335D4" w14:textId="252E8D4E" w:rsidR="00624B7C" w:rsidRPr="00CC5568" w:rsidRDefault="00624B7C" w:rsidP="00624B7C">
      <w:pPr>
        <w:ind w:left="720"/>
        <w:rPr>
          <w:i/>
        </w:rPr>
      </w:pPr>
      <w:r>
        <w:rPr>
          <w:lang w:val="sv"/>
        </w:rPr>
        <w:t xml:space="preserve">Resultat av arbetspaket 1: </w:t>
      </w:r>
      <w:r>
        <w:rPr>
          <w:i/>
          <w:iCs/>
          <w:lang w:val="sv"/>
        </w:rPr>
        <w:t>Anteckna de resultat som eftersträvas i arbetspaketet och hur den förnyade verksamheten integreras som en del an normal verksamhet.</w:t>
      </w:r>
    </w:p>
    <w:p w14:paraId="76F4F655" w14:textId="77777777" w:rsidR="00624B7C" w:rsidRPr="00CC5568" w:rsidRDefault="00624B7C" w:rsidP="00624B7C">
      <w:pPr>
        <w:ind w:left="720"/>
        <w:rPr>
          <w:i/>
        </w:rPr>
      </w:pPr>
      <w:r>
        <w:rPr>
          <w:lang w:val="sv"/>
        </w:rPr>
        <w:t xml:space="preserve">Grovt tidschema för arbetspaket 1: </w:t>
      </w:r>
      <w:r>
        <w:rPr>
          <w:i/>
          <w:iCs/>
          <w:lang w:val="sv"/>
        </w:rPr>
        <w:t>Definiera tidsschema för genomförandet och eventuella faser.</w:t>
      </w:r>
    </w:p>
    <w:p w14:paraId="6DC153A3" w14:textId="77777777" w:rsidR="00456D46" w:rsidRDefault="00456D46" w:rsidP="00456D46">
      <w:pPr>
        <w:ind w:left="720"/>
        <w:rPr>
          <w:i/>
        </w:rPr>
      </w:pPr>
      <w:r>
        <w:rPr>
          <w:i/>
          <w:iCs/>
          <w:lang w:val="sv"/>
        </w:rPr>
        <w:t>Kostnadsberäkning för arbetspaket 1: Anteckna en uppskattning av arbetspaketets kostnader</w:t>
      </w:r>
    </w:p>
    <w:p w14:paraId="72984902" w14:textId="163D1AE7" w:rsidR="00456D46" w:rsidRPr="00CC5568" w:rsidRDefault="00456D46" w:rsidP="00456D46">
      <w:pPr>
        <w:ind w:left="720"/>
        <w:rPr>
          <w:i/>
        </w:rPr>
      </w:pPr>
      <w:r>
        <w:rPr>
          <w:i/>
          <w:iCs/>
          <w:lang w:val="sv"/>
        </w:rPr>
        <w:t>Indikatorer för arbetspaket 1: Anteckna vilka indikatorer/kriterier som används för att bedöma genomförandet.</w:t>
      </w:r>
    </w:p>
    <w:p w14:paraId="56D58292" w14:textId="77777777" w:rsidR="00456D46" w:rsidRPr="00291F8C" w:rsidRDefault="00456D46" w:rsidP="00456D46">
      <w:pPr>
        <w:ind w:left="720"/>
        <w:rPr>
          <w:i/>
        </w:rPr>
      </w:pPr>
    </w:p>
    <w:p w14:paraId="7C669CBF" w14:textId="1C1AB09D" w:rsidR="00821F30" w:rsidRPr="00821F30" w:rsidRDefault="00821F30" w:rsidP="00456D46">
      <w:pPr>
        <w:ind w:left="720"/>
        <w:rPr>
          <w:b/>
          <w:color w:val="000000"/>
        </w:rPr>
      </w:pPr>
      <w:r>
        <w:rPr>
          <w:b/>
          <w:bCs/>
          <w:lang w:val="sv"/>
        </w:rPr>
        <w:t>b) Införande och implementering av separat fastställda, digitala verksamhetsmodeller</w:t>
      </w:r>
    </w:p>
    <w:p w14:paraId="263D0538" w14:textId="0C8B54A8" w:rsidR="00821F30" w:rsidRDefault="00821F30" w:rsidP="00821F30">
      <w:pPr>
        <w:ind w:left="720"/>
        <w:rPr>
          <w:b/>
        </w:rPr>
      </w:pPr>
    </w:p>
    <w:p w14:paraId="5FCB4E69" w14:textId="30BAB628" w:rsidR="00821F30" w:rsidRPr="00821F30" w:rsidRDefault="00821F30" w:rsidP="00821F30">
      <w:pPr>
        <w:ind w:left="720"/>
      </w:pPr>
      <w:r>
        <w:rPr>
          <w:i/>
          <w:iCs/>
          <w:lang w:val="sv"/>
        </w:rPr>
        <w:t xml:space="preserve">Nedan finns en exempelstruktur för att beskriva utvecklingsområden.  Skapa utifrån den ett behövligt antal </w:t>
      </w:r>
      <w:r>
        <w:rPr>
          <w:lang w:val="sv"/>
        </w:rPr>
        <w:t>arbetspaket</w:t>
      </w:r>
      <w:r>
        <w:rPr>
          <w:i/>
          <w:iCs/>
          <w:lang w:val="sv"/>
        </w:rPr>
        <w:t>. Se till att åtgärderna i punkt ”Av ansökan ska framgå” i projektguiden uppfylls.</w:t>
      </w:r>
    </w:p>
    <w:p w14:paraId="7C8176F7" w14:textId="77777777" w:rsidR="00821F30" w:rsidRDefault="00821F30" w:rsidP="00821F30">
      <w:pPr>
        <w:ind w:left="720"/>
        <w:rPr>
          <w:b/>
        </w:rPr>
      </w:pPr>
    </w:p>
    <w:p w14:paraId="2398CA5C" w14:textId="6749279C" w:rsidR="00821F30" w:rsidRPr="008F789D" w:rsidRDefault="00821F30" w:rsidP="00821F30">
      <w:pPr>
        <w:ind w:left="720"/>
        <w:rPr>
          <w:b/>
        </w:rPr>
      </w:pPr>
      <w:r>
        <w:rPr>
          <w:b/>
          <w:bCs/>
          <w:lang w:val="sv"/>
        </w:rPr>
        <w:t>Arbetspaket 1: Namn</w:t>
      </w:r>
    </w:p>
    <w:p w14:paraId="3797E963" w14:textId="77777777" w:rsidR="00821F30" w:rsidRPr="00CC5568" w:rsidRDefault="00821F30" w:rsidP="00821F30">
      <w:pPr>
        <w:ind w:left="720"/>
        <w:rPr>
          <w:b/>
          <w:i/>
        </w:rPr>
      </w:pPr>
      <w:r>
        <w:rPr>
          <w:i/>
          <w:iCs/>
          <w:lang w:val="sv"/>
        </w:rPr>
        <w:t>En koncis och tydlig beskrivning av utvecklingsbehovet och innehållet i utvecklingen. Beskriv hur lösningar som har utvecklats tidigare utnyttjas? Till vilken välfärdsområdets strategiska prioritering är arbetet kopplat?</w:t>
      </w:r>
    </w:p>
    <w:p w14:paraId="59E15D1F" w14:textId="77777777" w:rsidR="00821F30" w:rsidRPr="008F789D" w:rsidRDefault="00821F30" w:rsidP="00821F30">
      <w:pPr>
        <w:ind w:left="720"/>
      </w:pPr>
      <w:r>
        <w:rPr>
          <w:lang w:val="sv"/>
        </w:rPr>
        <w:t xml:space="preserve">Målen för det första arbetspaketet: </w:t>
      </w:r>
      <w:r>
        <w:rPr>
          <w:i/>
          <w:iCs/>
          <w:lang w:val="sv"/>
        </w:rPr>
        <w:t>Skriv ner tydliga realistiska mål för arbetspaketet.</w:t>
      </w:r>
    </w:p>
    <w:p w14:paraId="35BE4627" w14:textId="77777777" w:rsidR="00821F30" w:rsidRPr="00CC5568" w:rsidRDefault="00821F30" w:rsidP="00821F30">
      <w:pPr>
        <w:ind w:left="720"/>
        <w:rPr>
          <w:i/>
        </w:rPr>
      </w:pPr>
      <w:r>
        <w:rPr>
          <w:lang w:val="sv"/>
        </w:rPr>
        <w:t xml:space="preserve">Åtgärder i arbetspaketet 1: </w:t>
      </w:r>
      <w:r>
        <w:rPr>
          <w:i/>
          <w:iCs/>
          <w:lang w:val="sv"/>
        </w:rPr>
        <w:t>Anteckna åtgärder som bidrar till att uppnå målen.</w:t>
      </w:r>
    </w:p>
    <w:p w14:paraId="5F96227A" w14:textId="77777777" w:rsidR="00821F30" w:rsidRPr="00CC5568" w:rsidRDefault="00821F30" w:rsidP="00821F30">
      <w:pPr>
        <w:ind w:left="720"/>
        <w:rPr>
          <w:i/>
        </w:rPr>
      </w:pPr>
      <w:r>
        <w:rPr>
          <w:lang w:val="sv"/>
        </w:rPr>
        <w:t xml:space="preserve">Resultat av arbetspaket 1: </w:t>
      </w:r>
      <w:r>
        <w:rPr>
          <w:i/>
          <w:iCs/>
          <w:lang w:val="sv"/>
        </w:rPr>
        <w:t>Anteckna de resultat som eftersträvas i arbetspaketet.</w:t>
      </w:r>
    </w:p>
    <w:p w14:paraId="1DB59A22" w14:textId="77777777" w:rsidR="00821F30" w:rsidRDefault="00821F30" w:rsidP="00821F30">
      <w:pPr>
        <w:ind w:left="720"/>
        <w:rPr>
          <w:i/>
        </w:rPr>
      </w:pPr>
      <w:r>
        <w:rPr>
          <w:lang w:val="sv"/>
        </w:rPr>
        <w:t xml:space="preserve">Grovt tidschema för arbetspaket 1: </w:t>
      </w:r>
      <w:r>
        <w:rPr>
          <w:i/>
          <w:iCs/>
          <w:lang w:val="sv"/>
        </w:rPr>
        <w:t>Definiera tidsschema för genomförandet och eventuella faser.</w:t>
      </w:r>
    </w:p>
    <w:p w14:paraId="13395349" w14:textId="77777777" w:rsidR="00456D46" w:rsidRDefault="00456D46" w:rsidP="00456D46">
      <w:pPr>
        <w:ind w:left="720"/>
        <w:rPr>
          <w:i/>
        </w:rPr>
      </w:pPr>
      <w:r>
        <w:rPr>
          <w:i/>
          <w:iCs/>
          <w:lang w:val="sv"/>
        </w:rPr>
        <w:t>Kostnadsberäkning för arbetspaket 1: Anteckna en uppskattning av arbetspaketets kostnader</w:t>
      </w:r>
    </w:p>
    <w:p w14:paraId="4332AD45" w14:textId="2576C8E0" w:rsidR="00456D46" w:rsidRPr="00CC5568" w:rsidRDefault="00456D46" w:rsidP="009B54CE">
      <w:pPr>
        <w:ind w:left="720"/>
        <w:rPr>
          <w:i/>
        </w:rPr>
      </w:pPr>
      <w:r>
        <w:rPr>
          <w:i/>
          <w:iCs/>
          <w:lang w:val="sv"/>
        </w:rPr>
        <w:t>Indikatorer för arbetspaket 1: Anteckna vilka indikatorer/kriterier som används för att bedöma genomförandet.</w:t>
      </w:r>
    </w:p>
    <w:p w14:paraId="4D2258E9" w14:textId="77777777" w:rsidR="000D2711" w:rsidRPr="000D2711" w:rsidRDefault="000D2711" w:rsidP="009B54CE">
      <w:pPr>
        <w:ind w:left="0"/>
      </w:pPr>
    </w:p>
    <w:p w14:paraId="0E3767AF" w14:textId="4B49C3F8" w:rsidR="001C12DE" w:rsidRDefault="0018529A" w:rsidP="00040CE1">
      <w:pPr>
        <w:pStyle w:val="Otsikko3"/>
      </w:pPr>
      <w:bookmarkStart w:id="15" w:name="_Toc112402053"/>
      <w:r>
        <w:rPr>
          <w:bCs w:val="0"/>
          <w:lang w:val="sv"/>
        </w:rPr>
        <w:lastRenderedPageBreak/>
        <w:t>Investering 2: Uppfyllelse av vårdgarantin främjas genom utökat förebyggande arbete och tidig identifiering av problem</w:t>
      </w:r>
      <w:bookmarkEnd w:id="15"/>
      <w:r>
        <w:rPr>
          <w:bCs w:val="0"/>
          <w:lang w:val="sv"/>
        </w:rPr>
        <w:t xml:space="preserve"> </w:t>
      </w:r>
    </w:p>
    <w:p w14:paraId="67EFEE56" w14:textId="2BF18E56" w:rsidR="00040CE1" w:rsidRDefault="00040CE1" w:rsidP="00040CE1">
      <w:pPr>
        <w:ind w:left="0"/>
      </w:pPr>
    </w:p>
    <w:p w14:paraId="24BCD4DD" w14:textId="77777777" w:rsidR="0027029A" w:rsidRPr="00040CE1" w:rsidRDefault="0027029A" w:rsidP="0027029A">
      <w:pPr>
        <w:ind w:left="720"/>
        <w:rPr>
          <w:i/>
        </w:rPr>
      </w:pPr>
      <w:r>
        <w:rPr>
          <w:i/>
          <w:iCs/>
          <w:lang w:val="sv"/>
        </w:rPr>
        <w:t>Nedan finns en exempelstruktur för att beskriva utvecklingsområden.  Skapa utifrån den ett behövligt antal arbetspaket. Se till att åtgärderna i punkt ”Av ansökan ska framgå” i projektguiden uppfylls.</w:t>
      </w:r>
    </w:p>
    <w:p w14:paraId="709CDE4A" w14:textId="77777777" w:rsidR="00040CE1" w:rsidRPr="0027029A" w:rsidRDefault="00040CE1" w:rsidP="00040CE1">
      <w:pPr>
        <w:rPr>
          <w:strike/>
        </w:rPr>
      </w:pPr>
    </w:p>
    <w:p w14:paraId="3E7B5A12" w14:textId="77777777" w:rsidR="00624B7C" w:rsidRPr="008F789D" w:rsidRDefault="00624B7C" w:rsidP="00624B7C">
      <w:pPr>
        <w:ind w:left="720"/>
        <w:rPr>
          <w:b/>
        </w:rPr>
      </w:pPr>
      <w:r>
        <w:rPr>
          <w:b/>
          <w:bCs/>
          <w:lang w:val="sv"/>
        </w:rPr>
        <w:t>Arbetspaket 1: Namn</w:t>
      </w:r>
    </w:p>
    <w:p w14:paraId="1D3B487F" w14:textId="77777777" w:rsidR="00624B7C" w:rsidRPr="00CC5568" w:rsidRDefault="00624B7C" w:rsidP="00624B7C">
      <w:pPr>
        <w:ind w:left="720"/>
        <w:rPr>
          <w:b/>
          <w:i/>
        </w:rPr>
      </w:pPr>
      <w:r>
        <w:rPr>
          <w:i/>
          <w:iCs/>
          <w:lang w:val="sv"/>
        </w:rPr>
        <w:t>En koncis och tydlig beskrivning av utvecklingsbehovet och innehållet i utvecklingen. Beskriv hur lösningar som har utvecklats tidigare utnyttjas? Till vilken välfärdsområdets strategiska prioritering är arbetet kopplat?</w:t>
      </w:r>
    </w:p>
    <w:p w14:paraId="0658EF74" w14:textId="77777777" w:rsidR="00624B7C" w:rsidRPr="008F789D" w:rsidRDefault="00624B7C" w:rsidP="00624B7C">
      <w:pPr>
        <w:ind w:left="720"/>
      </w:pPr>
      <w:r>
        <w:rPr>
          <w:lang w:val="sv"/>
        </w:rPr>
        <w:t xml:space="preserve">Målen för det första arbetspaketet: </w:t>
      </w:r>
      <w:r>
        <w:rPr>
          <w:i/>
          <w:iCs/>
          <w:lang w:val="sv"/>
        </w:rPr>
        <w:t>Skriv ner tydliga realistiska mål för arbetspaketet.</w:t>
      </w:r>
    </w:p>
    <w:p w14:paraId="1CE6FB47" w14:textId="77777777" w:rsidR="00624B7C" w:rsidRPr="00CC5568" w:rsidRDefault="00624B7C" w:rsidP="00624B7C">
      <w:pPr>
        <w:ind w:left="720"/>
        <w:rPr>
          <w:i/>
        </w:rPr>
      </w:pPr>
      <w:r>
        <w:rPr>
          <w:lang w:val="sv"/>
        </w:rPr>
        <w:t xml:space="preserve">Åtgärder i arbetspaketet 1: </w:t>
      </w:r>
      <w:r>
        <w:rPr>
          <w:i/>
          <w:iCs/>
          <w:lang w:val="sv"/>
        </w:rPr>
        <w:t>Anteckna åtgärder som bidrar till att uppnå målen.</w:t>
      </w:r>
    </w:p>
    <w:p w14:paraId="644286DE" w14:textId="77777777" w:rsidR="00624B7C" w:rsidRPr="00CC5568" w:rsidRDefault="00624B7C" w:rsidP="00624B7C">
      <w:pPr>
        <w:ind w:left="720"/>
        <w:rPr>
          <w:i/>
        </w:rPr>
      </w:pPr>
      <w:r>
        <w:rPr>
          <w:lang w:val="sv"/>
        </w:rPr>
        <w:t xml:space="preserve">Resultat av arbetspaket 1: </w:t>
      </w:r>
      <w:r>
        <w:rPr>
          <w:i/>
          <w:iCs/>
          <w:lang w:val="sv"/>
        </w:rPr>
        <w:t>Anteckna de resultat som eftersträvas i arbetspaketet.</w:t>
      </w:r>
    </w:p>
    <w:p w14:paraId="673CD5B4" w14:textId="77777777" w:rsidR="00624B7C" w:rsidRPr="00CC5568" w:rsidRDefault="00624B7C" w:rsidP="00624B7C">
      <w:pPr>
        <w:ind w:left="720"/>
        <w:rPr>
          <w:i/>
        </w:rPr>
      </w:pPr>
      <w:r>
        <w:rPr>
          <w:lang w:val="sv"/>
        </w:rPr>
        <w:t xml:space="preserve">Grovt tidschema för arbetspaket 1: </w:t>
      </w:r>
      <w:r>
        <w:rPr>
          <w:i/>
          <w:iCs/>
          <w:lang w:val="sv"/>
        </w:rPr>
        <w:t>Definiera tidsschema för genomförandet och eventuella faser.</w:t>
      </w:r>
    </w:p>
    <w:p w14:paraId="4DDF3A3D" w14:textId="77777777" w:rsidR="00456D46" w:rsidRDefault="00456D46" w:rsidP="00456D46">
      <w:pPr>
        <w:ind w:left="720"/>
        <w:rPr>
          <w:i/>
        </w:rPr>
      </w:pPr>
      <w:r>
        <w:rPr>
          <w:i/>
          <w:iCs/>
          <w:lang w:val="sv"/>
        </w:rPr>
        <w:t>Kostnadsberäkning för arbetspaket 1: Anteckna en uppskattning av arbetspaketets kostnader</w:t>
      </w:r>
    </w:p>
    <w:p w14:paraId="07CA0A75" w14:textId="77777777" w:rsidR="00456D46" w:rsidRPr="00CC5568" w:rsidRDefault="00456D46" w:rsidP="00456D46">
      <w:pPr>
        <w:ind w:left="720"/>
        <w:rPr>
          <w:i/>
        </w:rPr>
      </w:pPr>
      <w:r>
        <w:rPr>
          <w:i/>
          <w:iCs/>
          <w:lang w:val="sv"/>
        </w:rPr>
        <w:t>Indikatorer för arbetspaket 1: Anteckna vilka indikatorer/kriterier som används för att bedöma genomförandet.</w:t>
      </w:r>
    </w:p>
    <w:p w14:paraId="6CEE5182" w14:textId="47AF2713" w:rsidR="00040CE1" w:rsidRPr="00624B7C" w:rsidRDefault="00040CE1" w:rsidP="00040CE1">
      <w:pPr>
        <w:ind w:left="0"/>
      </w:pPr>
    </w:p>
    <w:p w14:paraId="5EDAE2E3" w14:textId="1FEAD595" w:rsidR="000D2711" w:rsidRDefault="0018529A" w:rsidP="00040CE1">
      <w:pPr>
        <w:pStyle w:val="Otsikko3"/>
      </w:pPr>
      <w:bookmarkStart w:id="16" w:name="_Toc112402054"/>
      <w:r>
        <w:rPr>
          <w:bCs w:val="0"/>
          <w:lang w:val="sv"/>
        </w:rPr>
        <w:t>Investering 3: Kunskapsunderlag och effektivitetsbaserad styrning till stöd för social- och hälsovårdens kostnadseffektivitet stärks</w:t>
      </w:r>
      <w:bookmarkEnd w:id="16"/>
    </w:p>
    <w:p w14:paraId="0F107665" w14:textId="282B7AA5" w:rsidR="00040CE1" w:rsidRDefault="00040CE1" w:rsidP="00040CE1"/>
    <w:p w14:paraId="20A5F68E" w14:textId="77777777" w:rsidR="0027029A" w:rsidRPr="00040CE1" w:rsidRDefault="0027029A" w:rsidP="0027029A">
      <w:pPr>
        <w:ind w:left="720"/>
        <w:rPr>
          <w:i/>
        </w:rPr>
      </w:pPr>
      <w:r>
        <w:rPr>
          <w:i/>
          <w:iCs/>
          <w:lang w:val="sv"/>
        </w:rPr>
        <w:t>Nedan finns en exempelstruktur för att beskriva utvecklingsområden.  Skapa utifrån den ett behövligt antal arbetspaket. Se till att åtgärderna i punkt ”Av ansökan ska framgå” i projektguiden uppfylls.</w:t>
      </w:r>
    </w:p>
    <w:p w14:paraId="5DE78064" w14:textId="77777777" w:rsidR="00040CE1" w:rsidRPr="0027029A" w:rsidRDefault="00040CE1" w:rsidP="00040CE1">
      <w:pPr>
        <w:rPr>
          <w:strike/>
        </w:rPr>
      </w:pPr>
    </w:p>
    <w:p w14:paraId="5F3AE652" w14:textId="77777777" w:rsidR="00624B7C" w:rsidRPr="008F789D" w:rsidRDefault="00624B7C" w:rsidP="00624B7C">
      <w:pPr>
        <w:ind w:left="720"/>
        <w:rPr>
          <w:b/>
        </w:rPr>
      </w:pPr>
      <w:r>
        <w:rPr>
          <w:b/>
          <w:bCs/>
          <w:lang w:val="sv"/>
        </w:rPr>
        <w:t>Arbetspaket 1: Namn</w:t>
      </w:r>
    </w:p>
    <w:p w14:paraId="71A2B752" w14:textId="77777777" w:rsidR="00624B7C" w:rsidRPr="00CC5568" w:rsidRDefault="00624B7C" w:rsidP="00624B7C">
      <w:pPr>
        <w:ind w:left="720"/>
        <w:rPr>
          <w:b/>
          <w:i/>
        </w:rPr>
      </w:pPr>
      <w:r>
        <w:rPr>
          <w:i/>
          <w:iCs/>
          <w:lang w:val="sv"/>
        </w:rPr>
        <w:t>En koncis och tydlig beskrivning av utvecklingsbehovet och innehållet i utvecklingen. Beskriv hur lösningar som har utvecklats tidigare utnyttjas? Till vilken välfärdsområdets strategiska prioritering är arbetet kopplat?</w:t>
      </w:r>
    </w:p>
    <w:p w14:paraId="0A5FB556" w14:textId="77777777" w:rsidR="00624B7C" w:rsidRPr="008F789D" w:rsidRDefault="00624B7C" w:rsidP="00624B7C">
      <w:pPr>
        <w:ind w:left="720"/>
      </w:pPr>
      <w:r>
        <w:rPr>
          <w:lang w:val="sv"/>
        </w:rPr>
        <w:t xml:space="preserve">Målen för det första arbetspaketet: </w:t>
      </w:r>
      <w:r>
        <w:rPr>
          <w:i/>
          <w:iCs/>
          <w:lang w:val="sv"/>
        </w:rPr>
        <w:t>Skriv ner tydliga realistiska mål för arbetspaketet.</w:t>
      </w:r>
    </w:p>
    <w:p w14:paraId="14BC5121" w14:textId="77777777" w:rsidR="00624B7C" w:rsidRPr="00CC5568" w:rsidRDefault="00624B7C" w:rsidP="00624B7C">
      <w:pPr>
        <w:ind w:left="720"/>
        <w:rPr>
          <w:i/>
        </w:rPr>
      </w:pPr>
      <w:r>
        <w:rPr>
          <w:lang w:val="sv"/>
        </w:rPr>
        <w:t xml:space="preserve">Åtgärder i arbetspaketet 1: </w:t>
      </w:r>
      <w:r>
        <w:rPr>
          <w:i/>
          <w:iCs/>
          <w:lang w:val="sv"/>
        </w:rPr>
        <w:t>Anteckna åtgärder som bidrar till att uppnå målen.</w:t>
      </w:r>
    </w:p>
    <w:p w14:paraId="17810AE6" w14:textId="77777777" w:rsidR="00624B7C" w:rsidRPr="00CC5568" w:rsidRDefault="00624B7C" w:rsidP="00624B7C">
      <w:pPr>
        <w:ind w:left="720"/>
        <w:rPr>
          <w:i/>
        </w:rPr>
      </w:pPr>
      <w:r>
        <w:rPr>
          <w:lang w:val="sv"/>
        </w:rPr>
        <w:t xml:space="preserve">Resultat av arbetspaket 1: </w:t>
      </w:r>
      <w:r>
        <w:rPr>
          <w:i/>
          <w:iCs/>
          <w:lang w:val="sv"/>
        </w:rPr>
        <w:t>Anteckna de resultat som eftersträvas i arbetspaketet.</w:t>
      </w:r>
    </w:p>
    <w:p w14:paraId="4C8BDDF7" w14:textId="77777777" w:rsidR="00624B7C" w:rsidRDefault="00624B7C" w:rsidP="00624B7C">
      <w:pPr>
        <w:ind w:left="720"/>
        <w:rPr>
          <w:i/>
        </w:rPr>
      </w:pPr>
      <w:r>
        <w:rPr>
          <w:lang w:val="sv"/>
        </w:rPr>
        <w:t xml:space="preserve">Grovt tidschema för arbetspaket 1: </w:t>
      </w:r>
      <w:r>
        <w:rPr>
          <w:i/>
          <w:iCs/>
          <w:lang w:val="sv"/>
        </w:rPr>
        <w:t>Definiera tidsschema för genomförandet och eventuella faser.</w:t>
      </w:r>
    </w:p>
    <w:p w14:paraId="7C56E513" w14:textId="77777777" w:rsidR="00456D46" w:rsidRDefault="00456D46" w:rsidP="00456D46">
      <w:pPr>
        <w:ind w:left="720"/>
        <w:rPr>
          <w:i/>
        </w:rPr>
      </w:pPr>
      <w:r>
        <w:rPr>
          <w:i/>
          <w:iCs/>
          <w:lang w:val="sv"/>
        </w:rPr>
        <w:t>Kostnadsberäkning för arbetspaket 1: Anteckna en uppskattning av arbetspaketets kostnader</w:t>
      </w:r>
    </w:p>
    <w:p w14:paraId="2C9EFFEA" w14:textId="77777777" w:rsidR="00456D46" w:rsidRPr="00CC5568" w:rsidRDefault="00456D46" w:rsidP="00456D46">
      <w:pPr>
        <w:ind w:left="720"/>
        <w:rPr>
          <w:i/>
        </w:rPr>
      </w:pPr>
      <w:r>
        <w:rPr>
          <w:i/>
          <w:iCs/>
          <w:lang w:val="sv"/>
        </w:rPr>
        <w:lastRenderedPageBreak/>
        <w:t>Indikatorer för arbetspaket 1: Anteckna vilka indikatorer/kriterier som används för att bedöma genomförandet.</w:t>
      </w:r>
    </w:p>
    <w:p w14:paraId="6498A299" w14:textId="7F7BDB99" w:rsidR="00456D46" w:rsidRPr="00CC5568" w:rsidRDefault="00456D46" w:rsidP="009174E0">
      <w:pPr>
        <w:ind w:left="0"/>
        <w:rPr>
          <w:i/>
        </w:rPr>
      </w:pPr>
    </w:p>
    <w:p w14:paraId="5738BB10" w14:textId="77626697" w:rsidR="000D2711" w:rsidRDefault="0018529A" w:rsidP="00040CE1">
      <w:pPr>
        <w:pStyle w:val="Otsikko3"/>
      </w:pPr>
      <w:bookmarkStart w:id="17" w:name="_Toc111122699"/>
      <w:bookmarkStart w:id="18" w:name="_Toc112402055"/>
      <w:bookmarkEnd w:id="17"/>
      <w:r>
        <w:rPr>
          <w:bCs w:val="0"/>
          <w:lang w:val="sv"/>
        </w:rPr>
        <w:t>Investering 4: Tjänstedesignade digitala innovationer som främjar vårdgarantin införs</w:t>
      </w:r>
      <w:bookmarkEnd w:id="18"/>
      <w:r>
        <w:rPr>
          <w:bCs w:val="0"/>
          <w:lang w:val="sv"/>
        </w:rPr>
        <w:t xml:space="preserve"> </w:t>
      </w:r>
    </w:p>
    <w:p w14:paraId="1506B774" w14:textId="77777777" w:rsidR="009B586A" w:rsidRPr="009B586A" w:rsidRDefault="009B586A" w:rsidP="009B586A"/>
    <w:p w14:paraId="7220279F" w14:textId="7D1FF2CE" w:rsidR="009B586A" w:rsidRPr="00CC5568" w:rsidRDefault="009B586A" w:rsidP="009B586A">
      <w:pPr>
        <w:ind w:left="720"/>
        <w:rPr>
          <w:i/>
        </w:rPr>
      </w:pPr>
      <w:r>
        <w:rPr>
          <w:i/>
          <w:iCs/>
          <w:lang w:val="sv"/>
        </w:rPr>
        <w:t>Uppnåendet av målindikatorn för ert område: Utgångsläget (bild 1 sida 46 i Projektguiden) – Definiera delmål (enligt situationen för slutet av 2022) – Definiera slutmål (enligt situationen för slutet av 2024).</w:t>
      </w:r>
    </w:p>
    <w:p w14:paraId="01DCAE3A" w14:textId="77777777" w:rsidR="009B586A" w:rsidRPr="009B586A" w:rsidRDefault="009B586A" w:rsidP="009B586A">
      <w:pPr>
        <w:ind w:left="0"/>
      </w:pPr>
    </w:p>
    <w:p w14:paraId="6ED7B03C" w14:textId="0F71A281" w:rsidR="0027029A" w:rsidRPr="00040CE1" w:rsidRDefault="00040CE1" w:rsidP="0027029A">
      <w:pPr>
        <w:ind w:left="720"/>
        <w:rPr>
          <w:i/>
        </w:rPr>
      </w:pPr>
      <w:r>
        <w:rPr>
          <w:i/>
          <w:iCs/>
          <w:lang w:val="sv"/>
        </w:rPr>
        <w:t>Nedan finns en exempelstruktur för att beskriva utvecklingsområden.  Skapa utifrån den ett behövligt antal arbetspaket. Arbetspaketen uppkallas enligt de utvecklingsområden som presenteras i kapitel 5.2.4 (Investering 4: Tjänstedesignade digitala innovationer införs för att främja vårdgarantin). Se till att åtgärderna i punkt ”Av ansökan ska framgå” i projektguiden uppfylls.</w:t>
      </w:r>
    </w:p>
    <w:p w14:paraId="1DCF0A06" w14:textId="77777777" w:rsidR="00040CE1" w:rsidRDefault="00040CE1" w:rsidP="00040CE1">
      <w:pPr>
        <w:rPr>
          <w:strike/>
        </w:rPr>
      </w:pPr>
    </w:p>
    <w:p w14:paraId="63498F61" w14:textId="77777777" w:rsidR="00624B7C" w:rsidRPr="008F789D" w:rsidRDefault="00624B7C" w:rsidP="00624B7C">
      <w:pPr>
        <w:ind w:left="720"/>
        <w:rPr>
          <w:b/>
        </w:rPr>
      </w:pPr>
      <w:r>
        <w:rPr>
          <w:b/>
          <w:bCs/>
          <w:lang w:val="sv"/>
        </w:rPr>
        <w:t>Arbetspaket 1: Namn</w:t>
      </w:r>
    </w:p>
    <w:p w14:paraId="180E5AE0" w14:textId="77777777" w:rsidR="00624B7C" w:rsidRPr="00CC5568" w:rsidRDefault="00624B7C" w:rsidP="00624B7C">
      <w:pPr>
        <w:ind w:left="720"/>
        <w:rPr>
          <w:b/>
          <w:i/>
        </w:rPr>
      </w:pPr>
      <w:r>
        <w:rPr>
          <w:i/>
          <w:iCs/>
          <w:lang w:val="sv"/>
        </w:rPr>
        <w:t>En koncis och tydlig beskrivning av utvecklingsbehovet och innehållet i utvecklingen. Beskriv hur lösningar som har utvecklats tidigare utnyttjas? Till vilken välfärdsområdets strategiska prioritering är arbetet kopplat?</w:t>
      </w:r>
    </w:p>
    <w:p w14:paraId="79C106A8" w14:textId="77777777" w:rsidR="00624B7C" w:rsidRPr="008F789D" w:rsidRDefault="00624B7C" w:rsidP="00624B7C">
      <w:pPr>
        <w:ind w:left="720"/>
      </w:pPr>
      <w:r>
        <w:rPr>
          <w:lang w:val="sv"/>
        </w:rPr>
        <w:t xml:space="preserve">Målen för det första arbetspaketet: </w:t>
      </w:r>
      <w:r>
        <w:rPr>
          <w:i/>
          <w:iCs/>
          <w:lang w:val="sv"/>
        </w:rPr>
        <w:t>Skriv ner tydliga realistiska mål för arbetspaketet.</w:t>
      </w:r>
    </w:p>
    <w:p w14:paraId="7D295F93" w14:textId="77777777" w:rsidR="00624B7C" w:rsidRPr="00CC5568" w:rsidRDefault="00624B7C" w:rsidP="00624B7C">
      <w:pPr>
        <w:ind w:left="720"/>
        <w:rPr>
          <w:i/>
        </w:rPr>
      </w:pPr>
      <w:r>
        <w:rPr>
          <w:lang w:val="sv"/>
        </w:rPr>
        <w:t xml:space="preserve">Åtgärder i arbetspaketet 1: </w:t>
      </w:r>
      <w:r>
        <w:rPr>
          <w:i/>
          <w:iCs/>
          <w:lang w:val="sv"/>
        </w:rPr>
        <w:t>Anteckna åtgärder som bidrar till att uppnå målen.</w:t>
      </w:r>
    </w:p>
    <w:p w14:paraId="3744970B" w14:textId="77777777" w:rsidR="00624B7C" w:rsidRPr="00CC5568" w:rsidRDefault="00624B7C" w:rsidP="00624B7C">
      <w:pPr>
        <w:ind w:left="720"/>
        <w:rPr>
          <w:i/>
        </w:rPr>
      </w:pPr>
      <w:r>
        <w:rPr>
          <w:lang w:val="sv"/>
        </w:rPr>
        <w:t xml:space="preserve">Resultat av arbetspaket 1: </w:t>
      </w:r>
      <w:r>
        <w:rPr>
          <w:i/>
          <w:iCs/>
          <w:lang w:val="sv"/>
        </w:rPr>
        <w:t>Anteckna de resultat som eftersträvas i arbetspaketet.</w:t>
      </w:r>
    </w:p>
    <w:p w14:paraId="5D635896" w14:textId="77777777" w:rsidR="00624B7C" w:rsidRPr="00CC5568" w:rsidRDefault="00624B7C" w:rsidP="00624B7C">
      <w:pPr>
        <w:ind w:left="720"/>
        <w:rPr>
          <w:i/>
        </w:rPr>
      </w:pPr>
      <w:r>
        <w:rPr>
          <w:lang w:val="sv"/>
        </w:rPr>
        <w:t xml:space="preserve">Grovt tidschema för arbetspaket 1: </w:t>
      </w:r>
      <w:r>
        <w:rPr>
          <w:i/>
          <w:iCs/>
          <w:lang w:val="sv"/>
        </w:rPr>
        <w:t>Definiera tidsschema för genomförandet och eventuella faser.</w:t>
      </w:r>
    </w:p>
    <w:p w14:paraId="62544EF2" w14:textId="77777777" w:rsidR="00456D46" w:rsidRDefault="00456D46" w:rsidP="00456D46">
      <w:pPr>
        <w:ind w:left="720"/>
        <w:rPr>
          <w:i/>
        </w:rPr>
      </w:pPr>
      <w:r>
        <w:rPr>
          <w:i/>
          <w:iCs/>
          <w:lang w:val="sv"/>
        </w:rPr>
        <w:t>Kostnadsberäkning för arbetspaket 1: Anteckna en uppskattning av arbetspaketets kostnader</w:t>
      </w:r>
    </w:p>
    <w:p w14:paraId="5765873C" w14:textId="77777777" w:rsidR="00456D46" w:rsidRPr="00CC5568" w:rsidRDefault="00456D46" w:rsidP="00456D46">
      <w:pPr>
        <w:ind w:left="720"/>
        <w:rPr>
          <w:i/>
        </w:rPr>
      </w:pPr>
      <w:r>
        <w:rPr>
          <w:i/>
          <w:iCs/>
          <w:lang w:val="sv"/>
        </w:rPr>
        <w:t>Indikatorer för arbetspaket 1: Anteckna vilka indikatorer/kriterier som används för att bedöma genomförandet.</w:t>
      </w:r>
    </w:p>
    <w:p w14:paraId="474A594B" w14:textId="09E1435A" w:rsidR="00624B7C" w:rsidRPr="00CC5568" w:rsidRDefault="00624B7C" w:rsidP="009174E0">
      <w:pPr>
        <w:ind w:left="0"/>
        <w:rPr>
          <w:i/>
        </w:rPr>
      </w:pPr>
    </w:p>
    <w:p w14:paraId="4DD86526" w14:textId="393159DE" w:rsidR="00DD663D" w:rsidRDefault="0027029A" w:rsidP="0027029A">
      <w:pPr>
        <w:ind w:left="720"/>
        <w:rPr>
          <w:b/>
        </w:rPr>
      </w:pPr>
      <w:r>
        <w:rPr>
          <w:b/>
          <w:bCs/>
          <w:lang w:val="sv"/>
        </w:rPr>
        <w:t>Dessutom beskriv förutom ovan nämnda struktur även följande i arbetspaketen för delområdet ”Nya digitala innovationer”:</w:t>
      </w:r>
    </w:p>
    <w:p w14:paraId="4A6A74BC" w14:textId="66475876" w:rsidR="0027029A" w:rsidRPr="0027029A" w:rsidRDefault="0027029A" w:rsidP="0027029A">
      <w:pPr>
        <w:pStyle w:val="Luettelokappale"/>
        <w:numPr>
          <w:ilvl w:val="0"/>
          <w:numId w:val="20"/>
        </w:numPr>
        <w:rPr>
          <w:rFonts w:ascii="Arial" w:hAnsi="Arial" w:cs="Arial"/>
          <w:sz w:val="22"/>
        </w:rPr>
      </w:pPr>
      <w:r>
        <w:rPr>
          <w:rFonts w:ascii="Arial" w:hAnsi="Arial" w:cs="Arial"/>
          <w:sz w:val="22"/>
          <w:lang w:val="sv"/>
        </w:rPr>
        <w:t>Preliminär plan för att säkerställa kontinuitet efter projektfinansieringen</w:t>
      </w:r>
    </w:p>
    <w:p w14:paraId="5A198906" w14:textId="50EC86BD" w:rsidR="0027029A" w:rsidRPr="0027029A" w:rsidRDefault="0027029A" w:rsidP="0027029A">
      <w:pPr>
        <w:pStyle w:val="Luettelokappale"/>
        <w:numPr>
          <w:ilvl w:val="0"/>
          <w:numId w:val="20"/>
        </w:numPr>
        <w:rPr>
          <w:rFonts w:ascii="Arial" w:hAnsi="Arial" w:cs="Arial"/>
          <w:sz w:val="22"/>
        </w:rPr>
      </w:pPr>
      <w:r>
        <w:rPr>
          <w:rFonts w:ascii="Arial" w:hAnsi="Arial" w:cs="Arial"/>
          <w:sz w:val="22"/>
          <w:lang w:val="sv"/>
        </w:rPr>
        <w:t>Tjänstens skalbarhet och spridning</w:t>
      </w:r>
    </w:p>
    <w:p w14:paraId="1CF9ED62" w14:textId="14A37551" w:rsidR="0027029A" w:rsidRPr="00E15D33" w:rsidRDefault="0027029A" w:rsidP="0027029A">
      <w:pPr>
        <w:pStyle w:val="Luettelokappale"/>
        <w:numPr>
          <w:ilvl w:val="0"/>
          <w:numId w:val="20"/>
        </w:numPr>
        <w:rPr>
          <w:rFonts w:ascii="Arial" w:hAnsi="Arial" w:cs="Arial"/>
          <w:sz w:val="22"/>
        </w:rPr>
      </w:pPr>
      <w:r>
        <w:rPr>
          <w:rFonts w:ascii="Arial" w:hAnsi="Arial" w:cs="Arial"/>
          <w:sz w:val="22"/>
          <w:lang w:val="sv"/>
        </w:rPr>
        <w:t>De ekonomiska och kvalitativa fördelar som innovationen skapar för olika aktörer</w:t>
      </w:r>
    </w:p>
    <w:p w14:paraId="1880E7B2" w14:textId="77777777" w:rsidR="00B05AEC" w:rsidRDefault="00B05AEC" w:rsidP="00E15D33">
      <w:pPr>
        <w:ind w:left="720"/>
      </w:pPr>
    </w:p>
    <w:p w14:paraId="24456119" w14:textId="683E0B00" w:rsidR="00B05AEC" w:rsidRPr="009B586A" w:rsidRDefault="00FA6BE6" w:rsidP="682FFBEA">
      <w:pPr>
        <w:pStyle w:val="Otsikko1"/>
      </w:pPr>
      <w:bookmarkStart w:id="19" w:name="_Toc112402056"/>
      <w:r>
        <w:rPr>
          <w:lang w:val="sv"/>
        </w:rPr>
        <w:t>Effekter och effektivitet</w:t>
      </w:r>
      <w:bookmarkEnd w:id="19"/>
    </w:p>
    <w:p w14:paraId="36544140" w14:textId="2B147141" w:rsidR="00CD3BFD" w:rsidRDefault="00CD3BFD" w:rsidP="00CD3BFD">
      <w:pPr>
        <w:pStyle w:val="Otsikko2"/>
      </w:pPr>
      <w:bookmarkStart w:id="20" w:name="_Toc112402057"/>
      <w:r>
        <w:rPr>
          <w:bCs/>
          <w:iCs w:val="0"/>
          <w:lang w:val="sv"/>
        </w:rPr>
        <w:t>Effekter och effektivitet enligt huvudmål</w:t>
      </w:r>
      <w:bookmarkEnd w:id="20"/>
    </w:p>
    <w:p w14:paraId="2E02D9CE" w14:textId="745785B1" w:rsidR="00CD3BFD" w:rsidRPr="00CC5568" w:rsidRDefault="00CD3BFD" w:rsidP="00514753">
      <w:pPr>
        <w:rPr>
          <w:i/>
        </w:rPr>
      </w:pPr>
      <w:r>
        <w:rPr>
          <w:i/>
          <w:iCs/>
          <w:lang w:val="sv"/>
        </w:rPr>
        <w:t xml:space="preserve">Beskriv de effekter och den effektivitet som uppnås genom projektet enligt huvudmål. Med effekt avses den nytta som följer av den uppnådda förändringen och som kanske syns först på lång sikt. </w:t>
      </w:r>
    </w:p>
    <w:p w14:paraId="79FFCD37" w14:textId="78E91C52" w:rsidR="00CD3BFD" w:rsidRDefault="00CD3BFD" w:rsidP="00514753"/>
    <w:p w14:paraId="21F05B8B" w14:textId="12E22620" w:rsidR="00CD3BFD" w:rsidRDefault="00CD3BFD" w:rsidP="00CD3BFD">
      <w:pPr>
        <w:pStyle w:val="Otsikko2"/>
      </w:pPr>
      <w:bookmarkStart w:id="21" w:name="_Toc112402058"/>
      <w:r>
        <w:rPr>
          <w:bCs/>
          <w:iCs w:val="0"/>
          <w:lang w:val="sv"/>
        </w:rPr>
        <w:t>Förhandsbedömning av effekter på människor</w:t>
      </w:r>
      <w:bookmarkEnd w:id="21"/>
    </w:p>
    <w:p w14:paraId="25BA653E" w14:textId="1F463A14" w:rsidR="00CD3BFD" w:rsidRPr="00E15D33" w:rsidRDefault="00E01855" w:rsidP="00E01855">
      <w:pPr>
        <w:rPr>
          <w:i/>
        </w:rPr>
      </w:pPr>
      <w:r>
        <w:rPr>
          <w:i/>
          <w:iCs/>
          <w:lang w:val="sv"/>
        </w:rPr>
        <w:t>Bedöm projektets effekter</w:t>
      </w:r>
      <w:r>
        <w:rPr>
          <w:rStyle w:val="Alaviitteenviite"/>
          <w:i/>
          <w:iCs/>
          <w:lang w:val="sv"/>
        </w:rPr>
        <w:footnoteReference w:id="3"/>
      </w:r>
      <w:r>
        <w:rPr>
          <w:i/>
          <w:iCs/>
          <w:lang w:val="sv"/>
        </w:rPr>
        <w:t xml:space="preserve"> med tanke på olika kön och människogrupper. Kontrollera åtminstone om alla drar jämlikt nytta av projektets åtgärder, om de är tillgängliga för alla (beakta fysiska, kunskapsmässiga, färdighetsbaserade och säkerhetsrelaterade hinder), om de kan medföra indirekta hinder eller risker för vissa befolkningsgrupper eller om åtgärder behöver skräddarsys för att säkerställa jämlikhet. Beskriv även hur bedömningen av effekter fortsätter medan projektet pågår och hus dess slutsatser beaktas som en del av genomförande av projektet.</w:t>
      </w:r>
    </w:p>
    <w:p w14:paraId="47680CA7" w14:textId="77777777" w:rsidR="0060665A" w:rsidRPr="00E15D33" w:rsidRDefault="0060665A" w:rsidP="00CD3BFD">
      <w:pPr>
        <w:rPr>
          <w:i/>
        </w:rPr>
      </w:pPr>
    </w:p>
    <w:p w14:paraId="0CD67996" w14:textId="3F245C7F" w:rsidR="00514753" w:rsidRDefault="00514753" w:rsidP="00514753">
      <w:pPr>
        <w:pStyle w:val="Otsikko1"/>
      </w:pPr>
      <w:bookmarkStart w:id="22" w:name="_Toc112402059"/>
      <w:r>
        <w:rPr>
          <w:lang w:val="sv"/>
        </w:rPr>
        <w:t>Avgränsningar i förhållande till andra utvecklingsprojekt</w:t>
      </w:r>
      <w:bookmarkEnd w:id="22"/>
    </w:p>
    <w:p w14:paraId="16AC996E" w14:textId="7D09CE3C" w:rsidR="00514753" w:rsidRPr="00E15D33" w:rsidRDefault="00514753" w:rsidP="00514753">
      <w:pPr>
        <w:rPr>
          <w:i/>
        </w:rPr>
      </w:pPr>
      <w:r>
        <w:rPr>
          <w:i/>
          <w:iCs/>
          <w:lang w:val="sv"/>
        </w:rPr>
        <w:t>Beskriv de mest centrala kopplingarna och avgränsningarna i förhållande till andra utvecklingsprojekt särskilt i förhållande till åtgärder som gäller Programmet Framtidens social- och hälsocentral och ändringsfinansiering av social- och hälsovårdsreformens IKT-förändring samt andra centrala projekt i området. Beskriv gemensam utveckling som görs med andra välfärdsområden.</w:t>
      </w:r>
    </w:p>
    <w:p w14:paraId="47BFE463" w14:textId="77777777" w:rsidR="001953B2" w:rsidRPr="001953B2" w:rsidRDefault="001953B2" w:rsidP="00514753"/>
    <w:p w14:paraId="0AB8A248" w14:textId="77777777" w:rsidR="002C5905" w:rsidRPr="00291F8C" w:rsidRDefault="682FFBEA" w:rsidP="682FFBEA">
      <w:pPr>
        <w:pStyle w:val="Otsikko1"/>
      </w:pPr>
      <w:bookmarkStart w:id="23" w:name="_Toc112402060"/>
      <w:r>
        <w:rPr>
          <w:lang w:val="sv"/>
        </w:rPr>
        <w:t>Projektets administration</w:t>
      </w:r>
      <w:bookmarkEnd w:id="23"/>
      <w:r>
        <w:rPr>
          <w:lang w:val="sv"/>
        </w:rPr>
        <w:t xml:space="preserve"> </w:t>
      </w:r>
    </w:p>
    <w:p w14:paraId="683668CA" w14:textId="6C703E42" w:rsidR="002C5905" w:rsidRPr="00291F8C" w:rsidRDefault="682FFBEA" w:rsidP="682FFBEA">
      <w:pPr>
        <w:pStyle w:val="Otsikko2"/>
      </w:pPr>
      <w:bookmarkStart w:id="24" w:name="_Toc112402061"/>
      <w:r>
        <w:rPr>
          <w:bCs/>
          <w:iCs w:val="0"/>
          <w:lang w:val="sv"/>
        </w:rPr>
        <w:t>Projektets personalresurser, aktörer och organisering</w:t>
      </w:r>
      <w:bookmarkEnd w:id="24"/>
    </w:p>
    <w:p w14:paraId="0C72F1D5" w14:textId="107F8F14" w:rsidR="00C63820" w:rsidRPr="00CC5568" w:rsidRDefault="00C63820" w:rsidP="00135C23">
      <w:pPr>
        <w:rPr>
          <w:i/>
        </w:rPr>
      </w:pPr>
      <w:r>
        <w:rPr>
          <w:i/>
          <w:iCs/>
          <w:lang w:val="sv"/>
        </w:rPr>
        <w:t xml:space="preserve">Beskriv de personalresurser som projektet behöver samt organisationsstrukturen och ledarskapsmodellen. Räkna upp projektets aktörer (till exempel deladministratörer) och aktörernas roller. </w:t>
      </w:r>
    </w:p>
    <w:p w14:paraId="4EB8A5F4" w14:textId="48711915" w:rsidR="00AD648F" w:rsidRPr="00AD648F" w:rsidRDefault="00AD648F" w:rsidP="005A21DE">
      <w:pPr>
        <w:ind w:left="0"/>
        <w:rPr>
          <w:i/>
        </w:rPr>
      </w:pPr>
    </w:p>
    <w:p w14:paraId="197D4033" w14:textId="61F8D939" w:rsidR="0009310E" w:rsidRDefault="682FFBEA" w:rsidP="0009310E">
      <w:pPr>
        <w:pStyle w:val="Otsikko2"/>
      </w:pPr>
      <w:bookmarkStart w:id="25" w:name="_Toc112402062"/>
      <w:r>
        <w:rPr>
          <w:bCs/>
          <w:iCs w:val="0"/>
          <w:lang w:val="sv"/>
        </w:rPr>
        <w:t>Projektets kostnader</w:t>
      </w:r>
      <w:bookmarkEnd w:id="25"/>
    </w:p>
    <w:p w14:paraId="7514AF87" w14:textId="21F3539A" w:rsidR="0009310E" w:rsidRPr="00CC5568" w:rsidRDefault="00D516AC" w:rsidP="00135C23">
      <w:pPr>
        <w:rPr>
          <w:i/>
          <w:strike/>
        </w:rPr>
      </w:pPr>
      <w:r>
        <w:rPr>
          <w:i/>
          <w:iCs/>
          <w:lang w:val="sv"/>
        </w:rPr>
        <w:t>Specificera kostnaderna investeringsspecifikt.</w:t>
      </w:r>
    </w:p>
    <w:p w14:paraId="7097C7EE" w14:textId="357678FE" w:rsidR="007D2A80" w:rsidRDefault="007D2A80" w:rsidP="682FFBEA">
      <w:pPr>
        <w:rPr>
          <w:color w:val="FF0000"/>
        </w:rPr>
      </w:pPr>
    </w:p>
    <w:tbl>
      <w:tblPr>
        <w:tblStyle w:val="TaulukkoRuudukko"/>
        <w:tblW w:w="0" w:type="auto"/>
        <w:tblInd w:w="1134" w:type="dxa"/>
        <w:tblLook w:val="04A0" w:firstRow="1" w:lastRow="0" w:firstColumn="1" w:lastColumn="0" w:noHBand="0" w:noVBand="1"/>
      </w:tblPr>
      <w:tblGrid>
        <w:gridCol w:w="988"/>
        <w:gridCol w:w="1390"/>
        <w:gridCol w:w="4719"/>
        <w:gridCol w:w="1397"/>
      </w:tblGrid>
      <w:tr w:rsidR="00B966EC" w14:paraId="5C07E3E0" w14:textId="77777777" w:rsidTr="00F106F0">
        <w:tc>
          <w:tcPr>
            <w:tcW w:w="988" w:type="dxa"/>
          </w:tcPr>
          <w:p w14:paraId="31419339" w14:textId="67F7FF3B" w:rsidR="00F106F0" w:rsidRPr="00F106F0" w:rsidRDefault="00F106F0" w:rsidP="682FFBEA">
            <w:pPr>
              <w:ind w:left="0"/>
              <w:rPr>
                <w:b/>
              </w:rPr>
            </w:pPr>
            <w:r>
              <w:rPr>
                <w:b/>
                <w:bCs/>
                <w:lang w:val="sv"/>
              </w:rPr>
              <w:t xml:space="preserve">Pelare </w:t>
            </w:r>
          </w:p>
        </w:tc>
        <w:tc>
          <w:tcPr>
            <w:tcW w:w="1283" w:type="dxa"/>
          </w:tcPr>
          <w:p w14:paraId="3BB9BF2F" w14:textId="6208BB92" w:rsidR="00F106F0" w:rsidRPr="00F106F0" w:rsidRDefault="00F106F0" w:rsidP="682FFBEA">
            <w:pPr>
              <w:ind w:left="0"/>
              <w:rPr>
                <w:b/>
              </w:rPr>
            </w:pPr>
            <w:r>
              <w:rPr>
                <w:b/>
                <w:bCs/>
                <w:lang w:val="sv"/>
              </w:rPr>
              <w:t>Investering</w:t>
            </w:r>
          </w:p>
        </w:tc>
        <w:tc>
          <w:tcPr>
            <w:tcW w:w="0" w:type="auto"/>
          </w:tcPr>
          <w:p w14:paraId="5FE840DE" w14:textId="5F3C9684" w:rsidR="00F106F0" w:rsidRPr="00F106F0" w:rsidRDefault="00F106F0" w:rsidP="682FFBEA">
            <w:pPr>
              <w:ind w:left="0"/>
              <w:rPr>
                <w:b/>
              </w:rPr>
            </w:pPr>
            <w:r>
              <w:rPr>
                <w:b/>
                <w:bCs/>
                <w:lang w:val="sv"/>
              </w:rPr>
              <w:t>Delområde</w:t>
            </w:r>
          </w:p>
        </w:tc>
        <w:tc>
          <w:tcPr>
            <w:tcW w:w="0" w:type="auto"/>
          </w:tcPr>
          <w:p w14:paraId="6C0D79D5" w14:textId="29122B0B" w:rsidR="00F106F0" w:rsidRPr="00F106F0" w:rsidRDefault="00F106F0" w:rsidP="682FFBEA">
            <w:pPr>
              <w:ind w:left="0"/>
              <w:rPr>
                <w:b/>
              </w:rPr>
            </w:pPr>
            <w:r>
              <w:rPr>
                <w:b/>
                <w:bCs/>
                <w:lang w:val="sv"/>
              </w:rPr>
              <w:t>Kostnader, €</w:t>
            </w:r>
          </w:p>
        </w:tc>
      </w:tr>
      <w:tr w:rsidR="00F106F0" w:rsidRPr="00F106F0" w14:paraId="4C0EA233" w14:textId="77777777" w:rsidTr="00F106F0">
        <w:tc>
          <w:tcPr>
            <w:tcW w:w="988" w:type="dxa"/>
          </w:tcPr>
          <w:p w14:paraId="35BE0030" w14:textId="66F1DDE3" w:rsidR="00F106F0" w:rsidRPr="00F106F0" w:rsidRDefault="00F106F0" w:rsidP="682FFBEA">
            <w:pPr>
              <w:ind w:left="0"/>
              <w:rPr>
                <w:sz w:val="20"/>
                <w:szCs w:val="20"/>
              </w:rPr>
            </w:pPr>
            <w:r>
              <w:rPr>
                <w:sz w:val="20"/>
                <w:szCs w:val="20"/>
                <w:lang w:val="sv"/>
              </w:rPr>
              <w:lastRenderedPageBreak/>
              <w:t>Den tredje pelaren</w:t>
            </w:r>
          </w:p>
        </w:tc>
        <w:tc>
          <w:tcPr>
            <w:tcW w:w="1283" w:type="dxa"/>
          </w:tcPr>
          <w:p w14:paraId="5519F5EC" w14:textId="344F8D2C" w:rsidR="00F106F0" w:rsidRPr="00F106F0" w:rsidRDefault="00F106F0" w:rsidP="682FFBEA">
            <w:pPr>
              <w:ind w:left="0"/>
              <w:rPr>
                <w:sz w:val="20"/>
                <w:szCs w:val="20"/>
              </w:rPr>
            </w:pPr>
          </w:p>
        </w:tc>
        <w:tc>
          <w:tcPr>
            <w:tcW w:w="0" w:type="auto"/>
          </w:tcPr>
          <w:p w14:paraId="5FFC3952" w14:textId="3805DBFA" w:rsidR="00F106F0" w:rsidRPr="00F106F0" w:rsidRDefault="00F106F0" w:rsidP="682FFBEA">
            <w:pPr>
              <w:ind w:left="0"/>
              <w:rPr>
                <w:sz w:val="20"/>
                <w:szCs w:val="20"/>
              </w:rPr>
            </w:pPr>
            <w:r>
              <w:rPr>
                <w:sz w:val="20"/>
                <w:szCs w:val="20"/>
                <w:lang w:val="sv"/>
              </w:rPr>
              <w:t>Arbetsförmåga</w:t>
            </w:r>
          </w:p>
        </w:tc>
        <w:tc>
          <w:tcPr>
            <w:tcW w:w="0" w:type="auto"/>
          </w:tcPr>
          <w:p w14:paraId="6A2FEFC7" w14:textId="77777777" w:rsidR="00F106F0" w:rsidRPr="00F106F0" w:rsidRDefault="00F106F0" w:rsidP="682FFBEA">
            <w:pPr>
              <w:ind w:left="0"/>
              <w:rPr>
                <w:sz w:val="20"/>
                <w:szCs w:val="20"/>
              </w:rPr>
            </w:pPr>
          </w:p>
        </w:tc>
      </w:tr>
      <w:tr w:rsidR="00F106F0" w:rsidRPr="00F106F0" w14:paraId="5232EFB2" w14:textId="77777777" w:rsidTr="00F106F0">
        <w:tc>
          <w:tcPr>
            <w:tcW w:w="988" w:type="dxa"/>
          </w:tcPr>
          <w:p w14:paraId="6871507F" w14:textId="4821335E" w:rsidR="00F106F0" w:rsidRPr="00F106F0" w:rsidRDefault="00B966EC" w:rsidP="682FFBEA">
            <w:pPr>
              <w:ind w:left="0"/>
              <w:rPr>
                <w:sz w:val="20"/>
                <w:szCs w:val="20"/>
              </w:rPr>
            </w:pPr>
            <w:r>
              <w:rPr>
                <w:sz w:val="20"/>
                <w:szCs w:val="20"/>
                <w:lang w:val="sv"/>
              </w:rPr>
              <w:t>Den tredje pelaren</w:t>
            </w:r>
          </w:p>
        </w:tc>
        <w:tc>
          <w:tcPr>
            <w:tcW w:w="1283" w:type="dxa"/>
          </w:tcPr>
          <w:p w14:paraId="5E2A0D66" w14:textId="46D72B6D" w:rsidR="00F106F0" w:rsidRPr="00F106F0" w:rsidRDefault="00F106F0" w:rsidP="682FFBEA">
            <w:pPr>
              <w:ind w:left="0"/>
              <w:rPr>
                <w:sz w:val="20"/>
                <w:szCs w:val="20"/>
              </w:rPr>
            </w:pPr>
          </w:p>
        </w:tc>
        <w:tc>
          <w:tcPr>
            <w:tcW w:w="0" w:type="auto"/>
          </w:tcPr>
          <w:p w14:paraId="0E50E62A" w14:textId="2672EF90" w:rsidR="00F106F0" w:rsidRPr="00F106F0" w:rsidRDefault="00F106F0" w:rsidP="682FFBEA">
            <w:pPr>
              <w:ind w:left="0"/>
              <w:rPr>
                <w:sz w:val="20"/>
                <w:szCs w:val="20"/>
              </w:rPr>
            </w:pPr>
            <w:r>
              <w:rPr>
                <w:sz w:val="20"/>
                <w:szCs w:val="20"/>
                <w:lang w:val="sv"/>
              </w:rPr>
              <w:t>IPS – Sijoita ja valmenna (Placera och träna)</w:t>
            </w:r>
          </w:p>
        </w:tc>
        <w:tc>
          <w:tcPr>
            <w:tcW w:w="0" w:type="auto"/>
          </w:tcPr>
          <w:p w14:paraId="509A8025" w14:textId="77777777" w:rsidR="00F106F0" w:rsidRPr="00F106F0" w:rsidRDefault="00F106F0" w:rsidP="682FFBEA">
            <w:pPr>
              <w:ind w:left="0"/>
              <w:rPr>
                <w:sz w:val="20"/>
                <w:szCs w:val="20"/>
              </w:rPr>
            </w:pPr>
          </w:p>
        </w:tc>
      </w:tr>
      <w:tr w:rsidR="00F106F0" w:rsidRPr="00F106F0" w14:paraId="45516CA8" w14:textId="77777777" w:rsidTr="00F106F0">
        <w:tc>
          <w:tcPr>
            <w:tcW w:w="988" w:type="dxa"/>
          </w:tcPr>
          <w:p w14:paraId="07225ADB" w14:textId="6F218741" w:rsidR="00F106F0" w:rsidRPr="00F106F0" w:rsidRDefault="00F106F0" w:rsidP="682FFBEA">
            <w:pPr>
              <w:ind w:left="0"/>
              <w:rPr>
                <w:sz w:val="20"/>
                <w:szCs w:val="20"/>
              </w:rPr>
            </w:pPr>
            <w:r>
              <w:rPr>
                <w:sz w:val="20"/>
                <w:szCs w:val="20"/>
                <w:lang w:val="sv"/>
              </w:rPr>
              <w:t>Den fjärde pelaren</w:t>
            </w:r>
          </w:p>
        </w:tc>
        <w:tc>
          <w:tcPr>
            <w:tcW w:w="1283" w:type="dxa"/>
          </w:tcPr>
          <w:p w14:paraId="4C043935" w14:textId="17BD524D" w:rsidR="00F106F0" w:rsidRPr="00F106F0" w:rsidRDefault="00F106F0" w:rsidP="682FFBEA">
            <w:pPr>
              <w:ind w:left="0"/>
              <w:rPr>
                <w:sz w:val="20"/>
                <w:szCs w:val="20"/>
              </w:rPr>
            </w:pPr>
            <w:r>
              <w:rPr>
                <w:sz w:val="20"/>
                <w:szCs w:val="20"/>
                <w:lang w:val="sv"/>
              </w:rPr>
              <w:t>Investering 1</w:t>
            </w:r>
          </w:p>
        </w:tc>
        <w:tc>
          <w:tcPr>
            <w:tcW w:w="0" w:type="auto"/>
          </w:tcPr>
          <w:p w14:paraId="59138231" w14:textId="61D8AF50" w:rsidR="00F106F0" w:rsidRPr="00F106F0" w:rsidRDefault="00F106F0" w:rsidP="00F106F0">
            <w:pPr>
              <w:pStyle w:val="Luettelokappale"/>
              <w:numPr>
                <w:ilvl w:val="0"/>
                <w:numId w:val="17"/>
              </w:numPr>
              <w:rPr>
                <w:rFonts w:ascii="Arial" w:hAnsi="Arial" w:cs="Arial"/>
                <w:sz w:val="20"/>
                <w:szCs w:val="20"/>
              </w:rPr>
            </w:pPr>
            <w:r>
              <w:rPr>
                <w:rFonts w:ascii="Arial" w:hAnsi="Arial" w:cs="Arial"/>
                <w:sz w:val="20"/>
                <w:szCs w:val="20"/>
                <w:lang w:val="sv"/>
              </w:rPr>
              <w:t>Minskning av vård-, rehabiliterings- eller serviceunderskottet för kund- eller patientgrupper i en svag och utsatt ställning och förbättring av deras tillgång till vård och service</w:t>
            </w:r>
          </w:p>
        </w:tc>
        <w:tc>
          <w:tcPr>
            <w:tcW w:w="0" w:type="auto"/>
          </w:tcPr>
          <w:p w14:paraId="5C7666C5" w14:textId="77777777" w:rsidR="00F106F0" w:rsidRPr="00F106F0" w:rsidRDefault="00F106F0" w:rsidP="682FFBEA">
            <w:pPr>
              <w:ind w:left="0"/>
              <w:rPr>
                <w:sz w:val="20"/>
                <w:szCs w:val="20"/>
              </w:rPr>
            </w:pPr>
          </w:p>
        </w:tc>
      </w:tr>
      <w:tr w:rsidR="00F106F0" w:rsidRPr="00F106F0" w14:paraId="46C80139" w14:textId="77777777" w:rsidTr="00F106F0">
        <w:tc>
          <w:tcPr>
            <w:tcW w:w="988" w:type="dxa"/>
          </w:tcPr>
          <w:p w14:paraId="5FC241BF" w14:textId="0BACEF0A" w:rsidR="00F106F0" w:rsidRPr="00F106F0" w:rsidRDefault="00B966EC" w:rsidP="682FFBEA">
            <w:pPr>
              <w:ind w:left="0"/>
              <w:rPr>
                <w:sz w:val="20"/>
                <w:szCs w:val="20"/>
              </w:rPr>
            </w:pPr>
            <w:r>
              <w:rPr>
                <w:sz w:val="20"/>
                <w:szCs w:val="20"/>
                <w:lang w:val="sv"/>
              </w:rPr>
              <w:t>Den fjärde pelaren</w:t>
            </w:r>
          </w:p>
        </w:tc>
        <w:tc>
          <w:tcPr>
            <w:tcW w:w="1283" w:type="dxa"/>
          </w:tcPr>
          <w:p w14:paraId="3A6118A0" w14:textId="560906F0" w:rsidR="00F106F0" w:rsidRPr="00F106F0" w:rsidRDefault="00F106F0" w:rsidP="682FFBEA">
            <w:pPr>
              <w:ind w:left="0"/>
              <w:rPr>
                <w:sz w:val="20"/>
                <w:szCs w:val="20"/>
              </w:rPr>
            </w:pPr>
            <w:r>
              <w:rPr>
                <w:sz w:val="20"/>
                <w:szCs w:val="20"/>
                <w:lang w:val="sv"/>
              </w:rPr>
              <w:t>Investering 1</w:t>
            </w:r>
          </w:p>
        </w:tc>
        <w:tc>
          <w:tcPr>
            <w:tcW w:w="0" w:type="auto"/>
          </w:tcPr>
          <w:p w14:paraId="39FA7C9B" w14:textId="61F96B40" w:rsidR="00F106F0" w:rsidRPr="00F106F0" w:rsidRDefault="00F106F0" w:rsidP="00F106F0">
            <w:pPr>
              <w:pStyle w:val="Luettelokappale"/>
              <w:numPr>
                <w:ilvl w:val="0"/>
                <w:numId w:val="17"/>
              </w:numPr>
              <w:rPr>
                <w:rFonts w:ascii="Arial" w:hAnsi="Arial" w:cs="Arial"/>
                <w:sz w:val="20"/>
                <w:szCs w:val="20"/>
              </w:rPr>
            </w:pPr>
            <w:r>
              <w:rPr>
                <w:rFonts w:ascii="Arial" w:hAnsi="Arial" w:cs="Arial"/>
                <w:sz w:val="20"/>
                <w:szCs w:val="20"/>
                <w:lang w:val="sv"/>
              </w:rPr>
              <w:t>Införande och implementering av separat fastställda, digitala verksamhetsmodeller</w:t>
            </w:r>
          </w:p>
        </w:tc>
        <w:tc>
          <w:tcPr>
            <w:tcW w:w="0" w:type="auto"/>
          </w:tcPr>
          <w:p w14:paraId="598B0EEA" w14:textId="77777777" w:rsidR="00F106F0" w:rsidRPr="00F106F0" w:rsidRDefault="00F106F0" w:rsidP="682FFBEA">
            <w:pPr>
              <w:ind w:left="0"/>
              <w:rPr>
                <w:sz w:val="20"/>
                <w:szCs w:val="20"/>
              </w:rPr>
            </w:pPr>
          </w:p>
        </w:tc>
      </w:tr>
      <w:tr w:rsidR="00F106F0" w:rsidRPr="00F106F0" w14:paraId="5F13E0BA" w14:textId="77777777" w:rsidTr="00F106F0">
        <w:tc>
          <w:tcPr>
            <w:tcW w:w="988" w:type="dxa"/>
          </w:tcPr>
          <w:p w14:paraId="01E3B5DD" w14:textId="01EEA243" w:rsidR="00F106F0" w:rsidRPr="00F106F0" w:rsidRDefault="00B966EC" w:rsidP="682FFBEA">
            <w:pPr>
              <w:ind w:left="0"/>
              <w:rPr>
                <w:sz w:val="20"/>
                <w:szCs w:val="20"/>
              </w:rPr>
            </w:pPr>
            <w:r>
              <w:rPr>
                <w:sz w:val="20"/>
                <w:szCs w:val="20"/>
                <w:lang w:val="sv"/>
              </w:rPr>
              <w:t>Den fjärde pelaren</w:t>
            </w:r>
          </w:p>
        </w:tc>
        <w:tc>
          <w:tcPr>
            <w:tcW w:w="1283" w:type="dxa"/>
          </w:tcPr>
          <w:p w14:paraId="17C47DB5" w14:textId="7EC59D32" w:rsidR="00F106F0" w:rsidRPr="00F106F0" w:rsidRDefault="00F106F0" w:rsidP="682FFBEA">
            <w:pPr>
              <w:ind w:left="0"/>
              <w:rPr>
                <w:sz w:val="20"/>
                <w:szCs w:val="20"/>
              </w:rPr>
            </w:pPr>
            <w:r>
              <w:rPr>
                <w:sz w:val="20"/>
                <w:szCs w:val="20"/>
                <w:lang w:val="sv"/>
              </w:rPr>
              <w:t>Investering 2</w:t>
            </w:r>
          </w:p>
        </w:tc>
        <w:tc>
          <w:tcPr>
            <w:tcW w:w="0" w:type="auto"/>
          </w:tcPr>
          <w:p w14:paraId="681758DA" w14:textId="77777777" w:rsidR="00F106F0" w:rsidRPr="00F106F0" w:rsidRDefault="00F106F0" w:rsidP="682FFBEA">
            <w:pPr>
              <w:ind w:left="0"/>
              <w:rPr>
                <w:sz w:val="20"/>
                <w:szCs w:val="20"/>
              </w:rPr>
            </w:pPr>
          </w:p>
        </w:tc>
        <w:tc>
          <w:tcPr>
            <w:tcW w:w="0" w:type="auto"/>
          </w:tcPr>
          <w:p w14:paraId="62B89AB4" w14:textId="77777777" w:rsidR="00F106F0" w:rsidRPr="00F106F0" w:rsidRDefault="00F106F0" w:rsidP="682FFBEA">
            <w:pPr>
              <w:ind w:left="0"/>
              <w:rPr>
                <w:sz w:val="20"/>
                <w:szCs w:val="20"/>
              </w:rPr>
            </w:pPr>
          </w:p>
        </w:tc>
      </w:tr>
      <w:tr w:rsidR="00F106F0" w:rsidRPr="00F106F0" w14:paraId="3B37AB29" w14:textId="77777777" w:rsidTr="00F106F0">
        <w:tc>
          <w:tcPr>
            <w:tcW w:w="988" w:type="dxa"/>
          </w:tcPr>
          <w:p w14:paraId="18A12AA5" w14:textId="47E4E952" w:rsidR="00F106F0" w:rsidRPr="00F106F0" w:rsidRDefault="00B966EC" w:rsidP="682FFBEA">
            <w:pPr>
              <w:ind w:left="0"/>
              <w:rPr>
                <w:sz w:val="20"/>
                <w:szCs w:val="20"/>
              </w:rPr>
            </w:pPr>
            <w:r>
              <w:rPr>
                <w:sz w:val="20"/>
                <w:szCs w:val="20"/>
                <w:lang w:val="sv"/>
              </w:rPr>
              <w:t>Den fjärde pelaren</w:t>
            </w:r>
          </w:p>
        </w:tc>
        <w:tc>
          <w:tcPr>
            <w:tcW w:w="1283" w:type="dxa"/>
          </w:tcPr>
          <w:p w14:paraId="79EDC511" w14:textId="740274C0" w:rsidR="00F106F0" w:rsidRPr="00F106F0" w:rsidRDefault="00F106F0" w:rsidP="682FFBEA">
            <w:pPr>
              <w:ind w:left="0"/>
              <w:rPr>
                <w:sz w:val="20"/>
                <w:szCs w:val="20"/>
              </w:rPr>
            </w:pPr>
            <w:r>
              <w:rPr>
                <w:sz w:val="20"/>
                <w:szCs w:val="20"/>
                <w:lang w:val="sv"/>
              </w:rPr>
              <w:t>Investering 3</w:t>
            </w:r>
          </w:p>
        </w:tc>
        <w:tc>
          <w:tcPr>
            <w:tcW w:w="0" w:type="auto"/>
          </w:tcPr>
          <w:p w14:paraId="31AE282B" w14:textId="6D8D7959" w:rsidR="00F106F0" w:rsidRPr="00B966EC" w:rsidRDefault="00F106F0" w:rsidP="00F106F0">
            <w:pPr>
              <w:pStyle w:val="Luettelokappale"/>
              <w:numPr>
                <w:ilvl w:val="0"/>
                <w:numId w:val="18"/>
              </w:numPr>
              <w:rPr>
                <w:rFonts w:ascii="Arial" w:hAnsi="Arial" w:cs="Arial"/>
                <w:sz w:val="20"/>
                <w:szCs w:val="20"/>
              </w:rPr>
            </w:pPr>
            <w:r>
              <w:rPr>
                <w:rFonts w:ascii="Arial" w:hAnsi="Arial" w:cs="Arial"/>
                <w:sz w:val="20"/>
                <w:szCs w:val="20"/>
                <w:lang w:val="sv"/>
              </w:rPr>
              <w:t>Utveckling av registreringspraxis</w:t>
            </w:r>
          </w:p>
        </w:tc>
        <w:tc>
          <w:tcPr>
            <w:tcW w:w="0" w:type="auto"/>
          </w:tcPr>
          <w:p w14:paraId="0147D15E" w14:textId="77777777" w:rsidR="00F106F0" w:rsidRPr="00F106F0" w:rsidRDefault="00F106F0" w:rsidP="682FFBEA">
            <w:pPr>
              <w:ind w:left="0"/>
              <w:rPr>
                <w:sz w:val="20"/>
                <w:szCs w:val="20"/>
              </w:rPr>
            </w:pPr>
          </w:p>
        </w:tc>
      </w:tr>
      <w:tr w:rsidR="00F106F0" w:rsidRPr="00F106F0" w14:paraId="0E4B7979" w14:textId="77777777" w:rsidTr="00F106F0">
        <w:tc>
          <w:tcPr>
            <w:tcW w:w="988" w:type="dxa"/>
          </w:tcPr>
          <w:p w14:paraId="61AE1D95" w14:textId="755FAE19" w:rsidR="00F106F0" w:rsidRPr="00F106F0" w:rsidRDefault="00B966EC" w:rsidP="682FFBEA">
            <w:pPr>
              <w:ind w:left="0"/>
              <w:rPr>
                <w:sz w:val="20"/>
                <w:szCs w:val="20"/>
              </w:rPr>
            </w:pPr>
            <w:r>
              <w:rPr>
                <w:sz w:val="20"/>
                <w:szCs w:val="20"/>
                <w:lang w:val="sv"/>
              </w:rPr>
              <w:t>Den fjärde pelaren</w:t>
            </w:r>
          </w:p>
        </w:tc>
        <w:tc>
          <w:tcPr>
            <w:tcW w:w="1283" w:type="dxa"/>
          </w:tcPr>
          <w:p w14:paraId="6FB1D2B0" w14:textId="768CBEA7" w:rsidR="00F106F0" w:rsidRPr="00F106F0" w:rsidRDefault="00F106F0" w:rsidP="682FFBEA">
            <w:pPr>
              <w:ind w:left="0"/>
              <w:rPr>
                <w:sz w:val="20"/>
                <w:szCs w:val="20"/>
              </w:rPr>
            </w:pPr>
            <w:r>
              <w:rPr>
                <w:sz w:val="20"/>
                <w:szCs w:val="20"/>
                <w:lang w:val="sv"/>
              </w:rPr>
              <w:t>Investering 3</w:t>
            </w:r>
          </w:p>
        </w:tc>
        <w:tc>
          <w:tcPr>
            <w:tcW w:w="0" w:type="auto"/>
          </w:tcPr>
          <w:p w14:paraId="271077D6" w14:textId="77777777" w:rsidR="00F106F0" w:rsidRPr="00B966EC" w:rsidRDefault="00F106F0" w:rsidP="00F106F0">
            <w:pPr>
              <w:pStyle w:val="Luettelokappale"/>
              <w:numPr>
                <w:ilvl w:val="0"/>
                <w:numId w:val="18"/>
              </w:numPr>
              <w:rPr>
                <w:rFonts w:ascii="Arial" w:hAnsi="Arial" w:cs="Arial"/>
                <w:sz w:val="20"/>
                <w:szCs w:val="20"/>
              </w:rPr>
            </w:pPr>
            <w:r>
              <w:rPr>
                <w:rFonts w:ascii="Arial" w:hAnsi="Arial" w:cs="Arial"/>
                <w:sz w:val="20"/>
                <w:szCs w:val="20"/>
                <w:lang w:val="sv"/>
              </w:rPr>
              <w:t>Utveckling av rapportering av strukturellt socialarbete</w:t>
            </w:r>
          </w:p>
          <w:p w14:paraId="13ECA9EB" w14:textId="6DDBDF3F" w:rsidR="00F106F0" w:rsidRPr="00B966EC" w:rsidRDefault="00F106F0" w:rsidP="00F106F0">
            <w:pPr>
              <w:pStyle w:val="Luettelokappale"/>
              <w:rPr>
                <w:rFonts w:ascii="Arial" w:hAnsi="Arial" w:cs="Arial"/>
                <w:sz w:val="20"/>
                <w:szCs w:val="20"/>
              </w:rPr>
            </w:pPr>
          </w:p>
        </w:tc>
        <w:tc>
          <w:tcPr>
            <w:tcW w:w="0" w:type="auto"/>
          </w:tcPr>
          <w:p w14:paraId="793F5923" w14:textId="77777777" w:rsidR="00F106F0" w:rsidRPr="00F106F0" w:rsidRDefault="00F106F0" w:rsidP="682FFBEA">
            <w:pPr>
              <w:ind w:left="0"/>
              <w:rPr>
                <w:sz w:val="20"/>
                <w:szCs w:val="20"/>
              </w:rPr>
            </w:pPr>
          </w:p>
        </w:tc>
      </w:tr>
      <w:tr w:rsidR="00F106F0" w:rsidRPr="00F106F0" w14:paraId="08A5B28B" w14:textId="77777777" w:rsidTr="00F106F0">
        <w:tc>
          <w:tcPr>
            <w:tcW w:w="988" w:type="dxa"/>
          </w:tcPr>
          <w:p w14:paraId="007FBDD9" w14:textId="0972AFA4" w:rsidR="00F106F0" w:rsidRPr="00F106F0" w:rsidRDefault="00B966EC" w:rsidP="682FFBEA">
            <w:pPr>
              <w:ind w:left="0"/>
              <w:rPr>
                <w:color w:val="FF0000"/>
                <w:sz w:val="20"/>
                <w:szCs w:val="20"/>
              </w:rPr>
            </w:pPr>
            <w:r>
              <w:rPr>
                <w:sz w:val="20"/>
                <w:szCs w:val="20"/>
                <w:lang w:val="sv"/>
              </w:rPr>
              <w:t>Den fjärde pelaren</w:t>
            </w:r>
          </w:p>
        </w:tc>
        <w:tc>
          <w:tcPr>
            <w:tcW w:w="1283" w:type="dxa"/>
          </w:tcPr>
          <w:p w14:paraId="3FA2EBB9" w14:textId="169B78E2" w:rsidR="00F106F0" w:rsidRPr="00F106F0" w:rsidRDefault="00F106F0" w:rsidP="682FFBEA">
            <w:pPr>
              <w:ind w:left="0"/>
              <w:rPr>
                <w:color w:val="FF0000"/>
                <w:sz w:val="20"/>
                <w:szCs w:val="20"/>
              </w:rPr>
            </w:pPr>
            <w:r>
              <w:rPr>
                <w:sz w:val="20"/>
                <w:szCs w:val="20"/>
                <w:lang w:val="sv"/>
              </w:rPr>
              <w:t>Investering 3</w:t>
            </w:r>
          </w:p>
        </w:tc>
        <w:tc>
          <w:tcPr>
            <w:tcW w:w="0" w:type="auto"/>
          </w:tcPr>
          <w:p w14:paraId="6839F365" w14:textId="185B3D05" w:rsidR="00F106F0" w:rsidRPr="00B966EC" w:rsidRDefault="00F106F0" w:rsidP="00F106F0">
            <w:pPr>
              <w:pStyle w:val="Luettelokappale"/>
              <w:numPr>
                <w:ilvl w:val="0"/>
                <w:numId w:val="18"/>
              </w:numPr>
              <w:rPr>
                <w:rFonts w:ascii="Arial" w:hAnsi="Arial" w:cs="Arial"/>
                <w:sz w:val="20"/>
                <w:szCs w:val="20"/>
              </w:rPr>
            </w:pPr>
            <w:r>
              <w:rPr>
                <w:rFonts w:ascii="Arial" w:hAnsi="Arial" w:cs="Arial"/>
                <w:sz w:val="20"/>
                <w:szCs w:val="20"/>
                <w:lang w:val="sv"/>
              </w:rPr>
              <w:t>Utveckling av effektivitetsbaserad styrning och kunskapsbaserad ledning</w:t>
            </w:r>
          </w:p>
        </w:tc>
        <w:tc>
          <w:tcPr>
            <w:tcW w:w="0" w:type="auto"/>
          </w:tcPr>
          <w:p w14:paraId="123B512C" w14:textId="77777777" w:rsidR="00F106F0" w:rsidRPr="00F106F0" w:rsidRDefault="00F106F0" w:rsidP="682FFBEA">
            <w:pPr>
              <w:ind w:left="0"/>
              <w:rPr>
                <w:color w:val="FF0000"/>
                <w:sz w:val="20"/>
                <w:szCs w:val="20"/>
              </w:rPr>
            </w:pPr>
          </w:p>
        </w:tc>
      </w:tr>
      <w:tr w:rsidR="00F106F0" w:rsidRPr="00F106F0" w14:paraId="10E3BCA4" w14:textId="77777777" w:rsidTr="00F106F0">
        <w:tc>
          <w:tcPr>
            <w:tcW w:w="988" w:type="dxa"/>
          </w:tcPr>
          <w:p w14:paraId="57BF42C1" w14:textId="425C4F7A" w:rsidR="00F106F0" w:rsidRPr="00F106F0" w:rsidRDefault="00B966EC" w:rsidP="682FFBEA">
            <w:pPr>
              <w:ind w:left="0"/>
              <w:rPr>
                <w:color w:val="FF0000"/>
                <w:sz w:val="20"/>
                <w:szCs w:val="20"/>
              </w:rPr>
            </w:pPr>
            <w:r>
              <w:rPr>
                <w:sz w:val="20"/>
                <w:szCs w:val="20"/>
                <w:lang w:val="sv"/>
              </w:rPr>
              <w:t>Den fjärde pelaren</w:t>
            </w:r>
          </w:p>
        </w:tc>
        <w:tc>
          <w:tcPr>
            <w:tcW w:w="1283" w:type="dxa"/>
          </w:tcPr>
          <w:p w14:paraId="5F70D229" w14:textId="07A55CA1" w:rsidR="00F106F0" w:rsidRPr="00F106F0" w:rsidRDefault="00F106F0" w:rsidP="682FFBEA">
            <w:pPr>
              <w:ind w:left="0"/>
              <w:rPr>
                <w:color w:val="FF0000"/>
                <w:sz w:val="20"/>
                <w:szCs w:val="20"/>
              </w:rPr>
            </w:pPr>
            <w:r>
              <w:rPr>
                <w:sz w:val="20"/>
                <w:szCs w:val="20"/>
                <w:lang w:val="sv"/>
              </w:rPr>
              <w:t>Investering 3</w:t>
            </w:r>
          </w:p>
        </w:tc>
        <w:tc>
          <w:tcPr>
            <w:tcW w:w="0" w:type="auto"/>
          </w:tcPr>
          <w:p w14:paraId="063B45E4" w14:textId="269F94CD" w:rsidR="00F106F0" w:rsidRPr="00B966EC" w:rsidRDefault="00F106F0" w:rsidP="00F106F0">
            <w:pPr>
              <w:pStyle w:val="Luettelokappale"/>
              <w:numPr>
                <w:ilvl w:val="0"/>
                <w:numId w:val="18"/>
              </w:numPr>
              <w:rPr>
                <w:rFonts w:ascii="Arial" w:hAnsi="Arial" w:cs="Arial"/>
                <w:sz w:val="20"/>
                <w:szCs w:val="20"/>
              </w:rPr>
            </w:pPr>
            <w:r>
              <w:rPr>
                <w:rFonts w:ascii="Arial" w:hAnsi="Arial" w:cs="Arial"/>
                <w:sz w:val="20"/>
                <w:szCs w:val="20"/>
                <w:lang w:val="sv"/>
              </w:rPr>
              <w:t>Pilotförsök för ett nationellt effektivitetscentrum</w:t>
            </w:r>
          </w:p>
        </w:tc>
        <w:tc>
          <w:tcPr>
            <w:tcW w:w="0" w:type="auto"/>
          </w:tcPr>
          <w:p w14:paraId="2AF4EAE2" w14:textId="77777777" w:rsidR="00F106F0" w:rsidRPr="00F106F0" w:rsidRDefault="00F106F0" w:rsidP="682FFBEA">
            <w:pPr>
              <w:ind w:left="0"/>
              <w:rPr>
                <w:color w:val="FF0000"/>
                <w:sz w:val="20"/>
                <w:szCs w:val="20"/>
              </w:rPr>
            </w:pPr>
          </w:p>
        </w:tc>
      </w:tr>
      <w:tr w:rsidR="00F106F0" w:rsidRPr="00F106F0" w14:paraId="2AC407E3" w14:textId="77777777" w:rsidTr="00F106F0">
        <w:tc>
          <w:tcPr>
            <w:tcW w:w="988" w:type="dxa"/>
          </w:tcPr>
          <w:p w14:paraId="6A48961B" w14:textId="647FEF60" w:rsidR="00F106F0" w:rsidRPr="00F106F0" w:rsidRDefault="00B966EC" w:rsidP="682FFBEA">
            <w:pPr>
              <w:ind w:left="0"/>
              <w:rPr>
                <w:color w:val="FF0000"/>
                <w:sz w:val="20"/>
                <w:szCs w:val="20"/>
              </w:rPr>
            </w:pPr>
            <w:r>
              <w:rPr>
                <w:sz w:val="20"/>
                <w:szCs w:val="20"/>
                <w:lang w:val="sv"/>
              </w:rPr>
              <w:t>Den fjärde pelaren</w:t>
            </w:r>
          </w:p>
        </w:tc>
        <w:tc>
          <w:tcPr>
            <w:tcW w:w="1283" w:type="dxa"/>
          </w:tcPr>
          <w:p w14:paraId="7DB36E65" w14:textId="54FA6756" w:rsidR="00F106F0" w:rsidRPr="00F106F0" w:rsidRDefault="00B966EC" w:rsidP="682FFBEA">
            <w:pPr>
              <w:ind w:left="0"/>
              <w:rPr>
                <w:sz w:val="20"/>
                <w:szCs w:val="20"/>
              </w:rPr>
            </w:pPr>
            <w:r>
              <w:rPr>
                <w:sz w:val="20"/>
                <w:szCs w:val="20"/>
                <w:lang w:val="sv"/>
              </w:rPr>
              <w:t>Investering 3</w:t>
            </w:r>
          </w:p>
        </w:tc>
        <w:tc>
          <w:tcPr>
            <w:tcW w:w="0" w:type="auto"/>
          </w:tcPr>
          <w:p w14:paraId="679F2674" w14:textId="5C356CB2" w:rsidR="00F106F0" w:rsidRPr="00B966EC" w:rsidRDefault="00F106F0" w:rsidP="00F106F0">
            <w:pPr>
              <w:pStyle w:val="Luettelokappale"/>
              <w:numPr>
                <w:ilvl w:val="0"/>
                <w:numId w:val="18"/>
              </w:numPr>
              <w:rPr>
                <w:rFonts w:ascii="Arial" w:hAnsi="Arial" w:cs="Arial"/>
                <w:sz w:val="20"/>
                <w:szCs w:val="20"/>
              </w:rPr>
            </w:pPr>
            <w:r>
              <w:rPr>
                <w:rFonts w:ascii="Arial" w:hAnsi="Arial" w:cs="Arial"/>
                <w:sz w:val="20"/>
                <w:szCs w:val="20"/>
                <w:lang w:val="sv"/>
              </w:rPr>
              <w:t>Kostnadseffektivitet som en del av rekommendationer</w:t>
            </w:r>
          </w:p>
        </w:tc>
        <w:tc>
          <w:tcPr>
            <w:tcW w:w="0" w:type="auto"/>
          </w:tcPr>
          <w:p w14:paraId="5F932374" w14:textId="77777777" w:rsidR="00F106F0" w:rsidRPr="00F106F0" w:rsidRDefault="00F106F0" w:rsidP="682FFBEA">
            <w:pPr>
              <w:ind w:left="0"/>
              <w:rPr>
                <w:color w:val="FF0000"/>
                <w:sz w:val="20"/>
                <w:szCs w:val="20"/>
              </w:rPr>
            </w:pPr>
          </w:p>
        </w:tc>
      </w:tr>
      <w:tr w:rsidR="00B966EC" w:rsidRPr="00F106F0" w14:paraId="32272CDE" w14:textId="77777777" w:rsidTr="00F106F0">
        <w:tc>
          <w:tcPr>
            <w:tcW w:w="988" w:type="dxa"/>
          </w:tcPr>
          <w:p w14:paraId="20F26E1B" w14:textId="1E27F365" w:rsidR="00B966EC" w:rsidRPr="00F106F0" w:rsidRDefault="00B966EC" w:rsidP="682FFBEA">
            <w:pPr>
              <w:ind w:left="0"/>
              <w:rPr>
                <w:color w:val="FF0000"/>
                <w:sz w:val="20"/>
                <w:szCs w:val="20"/>
              </w:rPr>
            </w:pPr>
            <w:r>
              <w:rPr>
                <w:sz w:val="20"/>
                <w:szCs w:val="20"/>
                <w:lang w:val="sv"/>
              </w:rPr>
              <w:t>Den fjärde pelaren</w:t>
            </w:r>
          </w:p>
        </w:tc>
        <w:tc>
          <w:tcPr>
            <w:tcW w:w="1283" w:type="dxa"/>
          </w:tcPr>
          <w:p w14:paraId="0F76C699" w14:textId="745EA5EE" w:rsidR="00B966EC" w:rsidRPr="00F106F0" w:rsidRDefault="00B966EC" w:rsidP="682FFBEA">
            <w:pPr>
              <w:ind w:left="0"/>
              <w:rPr>
                <w:sz w:val="20"/>
                <w:szCs w:val="20"/>
              </w:rPr>
            </w:pPr>
            <w:r>
              <w:rPr>
                <w:sz w:val="20"/>
                <w:szCs w:val="20"/>
                <w:lang w:val="sv"/>
              </w:rPr>
              <w:t>Investering 4</w:t>
            </w:r>
          </w:p>
        </w:tc>
        <w:tc>
          <w:tcPr>
            <w:tcW w:w="0" w:type="auto"/>
          </w:tcPr>
          <w:p w14:paraId="5AAD8551" w14:textId="5377DB74" w:rsidR="00B966EC" w:rsidRPr="00B966EC" w:rsidRDefault="00B966EC" w:rsidP="00B966EC">
            <w:pPr>
              <w:pStyle w:val="Luettelokappale"/>
              <w:numPr>
                <w:ilvl w:val="0"/>
                <w:numId w:val="19"/>
              </w:numPr>
              <w:rPr>
                <w:rFonts w:ascii="Arial" w:hAnsi="Arial" w:cs="Arial"/>
                <w:sz w:val="20"/>
                <w:szCs w:val="20"/>
              </w:rPr>
            </w:pPr>
            <w:r>
              <w:rPr>
                <w:rFonts w:ascii="Arial" w:hAnsi="Arial" w:cs="Arial"/>
                <w:sz w:val="20"/>
                <w:szCs w:val="20"/>
                <w:lang w:val="sv"/>
              </w:rPr>
              <w:t>Medborgarnas digitala tjänster</w:t>
            </w:r>
          </w:p>
        </w:tc>
        <w:tc>
          <w:tcPr>
            <w:tcW w:w="0" w:type="auto"/>
          </w:tcPr>
          <w:p w14:paraId="4DE054EF" w14:textId="77777777" w:rsidR="00B966EC" w:rsidRPr="00F106F0" w:rsidRDefault="00B966EC" w:rsidP="682FFBEA">
            <w:pPr>
              <w:ind w:left="0"/>
              <w:rPr>
                <w:color w:val="FF0000"/>
                <w:sz w:val="20"/>
                <w:szCs w:val="20"/>
              </w:rPr>
            </w:pPr>
          </w:p>
        </w:tc>
      </w:tr>
      <w:tr w:rsidR="00B966EC" w:rsidRPr="00F106F0" w14:paraId="29DCBAA2" w14:textId="77777777" w:rsidTr="00F106F0">
        <w:tc>
          <w:tcPr>
            <w:tcW w:w="988" w:type="dxa"/>
          </w:tcPr>
          <w:p w14:paraId="23F10489" w14:textId="7505CE78" w:rsidR="00B966EC" w:rsidRPr="00F106F0" w:rsidRDefault="00B966EC" w:rsidP="682FFBEA">
            <w:pPr>
              <w:ind w:left="0"/>
              <w:rPr>
                <w:color w:val="FF0000"/>
                <w:sz w:val="20"/>
                <w:szCs w:val="20"/>
              </w:rPr>
            </w:pPr>
            <w:r>
              <w:rPr>
                <w:sz w:val="20"/>
                <w:szCs w:val="20"/>
                <w:lang w:val="sv"/>
              </w:rPr>
              <w:t>Den fjärde pelaren</w:t>
            </w:r>
          </w:p>
        </w:tc>
        <w:tc>
          <w:tcPr>
            <w:tcW w:w="1283" w:type="dxa"/>
          </w:tcPr>
          <w:p w14:paraId="7047C4F9" w14:textId="13930578" w:rsidR="00B966EC" w:rsidRPr="00F106F0" w:rsidRDefault="00B966EC" w:rsidP="682FFBEA">
            <w:pPr>
              <w:ind w:left="0"/>
              <w:rPr>
                <w:sz w:val="20"/>
                <w:szCs w:val="20"/>
              </w:rPr>
            </w:pPr>
            <w:r>
              <w:rPr>
                <w:sz w:val="20"/>
                <w:szCs w:val="20"/>
                <w:lang w:val="sv"/>
              </w:rPr>
              <w:t>Investering 4</w:t>
            </w:r>
          </w:p>
        </w:tc>
        <w:tc>
          <w:tcPr>
            <w:tcW w:w="0" w:type="auto"/>
          </w:tcPr>
          <w:p w14:paraId="0C5C700F" w14:textId="0EA1312A" w:rsidR="00B966EC" w:rsidRPr="00B966EC" w:rsidRDefault="00B966EC" w:rsidP="00B966EC">
            <w:pPr>
              <w:pStyle w:val="Luettelokappale"/>
              <w:numPr>
                <w:ilvl w:val="0"/>
                <w:numId w:val="19"/>
              </w:numPr>
              <w:rPr>
                <w:rFonts w:ascii="Arial" w:hAnsi="Arial" w:cs="Arial"/>
                <w:sz w:val="20"/>
                <w:szCs w:val="20"/>
              </w:rPr>
            </w:pPr>
            <w:r>
              <w:rPr>
                <w:rFonts w:ascii="Arial" w:hAnsi="Arial" w:cs="Arial"/>
                <w:sz w:val="20"/>
                <w:szCs w:val="20"/>
                <w:lang w:val="sv"/>
              </w:rPr>
              <w:t>Yrkespersoners digitala system</w:t>
            </w:r>
          </w:p>
        </w:tc>
        <w:tc>
          <w:tcPr>
            <w:tcW w:w="0" w:type="auto"/>
          </w:tcPr>
          <w:p w14:paraId="51439CA1" w14:textId="77777777" w:rsidR="00B966EC" w:rsidRPr="00F106F0" w:rsidRDefault="00B966EC" w:rsidP="682FFBEA">
            <w:pPr>
              <w:ind w:left="0"/>
              <w:rPr>
                <w:color w:val="FF0000"/>
                <w:sz w:val="20"/>
                <w:szCs w:val="20"/>
              </w:rPr>
            </w:pPr>
          </w:p>
        </w:tc>
      </w:tr>
      <w:tr w:rsidR="00B966EC" w:rsidRPr="00F106F0" w14:paraId="2E20746B" w14:textId="77777777" w:rsidTr="00F106F0">
        <w:tc>
          <w:tcPr>
            <w:tcW w:w="988" w:type="dxa"/>
          </w:tcPr>
          <w:p w14:paraId="13F0B325" w14:textId="281515C7" w:rsidR="00B966EC" w:rsidRPr="00F106F0" w:rsidRDefault="00B966EC" w:rsidP="682FFBEA">
            <w:pPr>
              <w:ind w:left="0"/>
              <w:rPr>
                <w:color w:val="FF0000"/>
                <w:sz w:val="20"/>
                <w:szCs w:val="20"/>
              </w:rPr>
            </w:pPr>
            <w:r>
              <w:rPr>
                <w:sz w:val="20"/>
                <w:szCs w:val="20"/>
                <w:lang w:val="sv"/>
              </w:rPr>
              <w:t>Den fjärde pelaren</w:t>
            </w:r>
          </w:p>
        </w:tc>
        <w:tc>
          <w:tcPr>
            <w:tcW w:w="1283" w:type="dxa"/>
          </w:tcPr>
          <w:p w14:paraId="14154133" w14:textId="3D64365F" w:rsidR="00B966EC" w:rsidRPr="00F106F0" w:rsidRDefault="00B966EC" w:rsidP="682FFBEA">
            <w:pPr>
              <w:ind w:left="0"/>
              <w:rPr>
                <w:sz w:val="20"/>
                <w:szCs w:val="20"/>
              </w:rPr>
            </w:pPr>
            <w:r>
              <w:rPr>
                <w:sz w:val="20"/>
                <w:szCs w:val="20"/>
                <w:lang w:val="sv"/>
              </w:rPr>
              <w:t>Investering 4</w:t>
            </w:r>
          </w:p>
        </w:tc>
        <w:tc>
          <w:tcPr>
            <w:tcW w:w="0" w:type="auto"/>
          </w:tcPr>
          <w:p w14:paraId="0E730232" w14:textId="5262435F" w:rsidR="00B966EC" w:rsidRPr="00B966EC" w:rsidRDefault="00B966EC" w:rsidP="00B966EC">
            <w:pPr>
              <w:pStyle w:val="Luettelokappale"/>
              <w:numPr>
                <w:ilvl w:val="0"/>
                <w:numId w:val="19"/>
              </w:numPr>
              <w:rPr>
                <w:rFonts w:ascii="Arial" w:hAnsi="Arial" w:cs="Arial"/>
                <w:sz w:val="20"/>
                <w:szCs w:val="20"/>
              </w:rPr>
            </w:pPr>
            <w:r>
              <w:rPr>
                <w:rFonts w:ascii="Arial" w:hAnsi="Arial" w:cs="Arial"/>
                <w:sz w:val="20"/>
                <w:szCs w:val="20"/>
                <w:lang w:val="sv"/>
              </w:rPr>
              <w:t>Ledarskapslösningar</w:t>
            </w:r>
          </w:p>
        </w:tc>
        <w:tc>
          <w:tcPr>
            <w:tcW w:w="0" w:type="auto"/>
          </w:tcPr>
          <w:p w14:paraId="6D27E245" w14:textId="77777777" w:rsidR="00B966EC" w:rsidRPr="00F106F0" w:rsidRDefault="00B966EC" w:rsidP="682FFBEA">
            <w:pPr>
              <w:ind w:left="0"/>
              <w:rPr>
                <w:color w:val="FF0000"/>
                <w:sz w:val="20"/>
                <w:szCs w:val="20"/>
              </w:rPr>
            </w:pPr>
          </w:p>
        </w:tc>
      </w:tr>
      <w:tr w:rsidR="00B966EC" w:rsidRPr="00F106F0" w14:paraId="4DE42F31" w14:textId="77777777" w:rsidTr="00F106F0">
        <w:tc>
          <w:tcPr>
            <w:tcW w:w="988" w:type="dxa"/>
          </w:tcPr>
          <w:p w14:paraId="2E1EF062" w14:textId="40B7B9CE" w:rsidR="00B966EC" w:rsidRPr="00F106F0" w:rsidRDefault="00B966EC" w:rsidP="682FFBEA">
            <w:pPr>
              <w:ind w:left="0"/>
              <w:rPr>
                <w:color w:val="FF0000"/>
                <w:sz w:val="20"/>
                <w:szCs w:val="20"/>
              </w:rPr>
            </w:pPr>
            <w:r>
              <w:rPr>
                <w:sz w:val="20"/>
                <w:szCs w:val="20"/>
                <w:lang w:val="sv"/>
              </w:rPr>
              <w:lastRenderedPageBreak/>
              <w:t>Den fjärde pelaren</w:t>
            </w:r>
          </w:p>
        </w:tc>
        <w:tc>
          <w:tcPr>
            <w:tcW w:w="1283" w:type="dxa"/>
          </w:tcPr>
          <w:p w14:paraId="73F8AC53" w14:textId="25EAA644" w:rsidR="00B966EC" w:rsidRPr="00F106F0" w:rsidRDefault="00B966EC" w:rsidP="682FFBEA">
            <w:pPr>
              <w:ind w:left="0"/>
              <w:rPr>
                <w:sz w:val="20"/>
                <w:szCs w:val="20"/>
              </w:rPr>
            </w:pPr>
            <w:r>
              <w:rPr>
                <w:sz w:val="20"/>
                <w:szCs w:val="20"/>
                <w:lang w:val="sv"/>
              </w:rPr>
              <w:t>Investering 4</w:t>
            </w:r>
          </w:p>
        </w:tc>
        <w:tc>
          <w:tcPr>
            <w:tcW w:w="0" w:type="auto"/>
          </w:tcPr>
          <w:p w14:paraId="25F7EC5B" w14:textId="5960AD51" w:rsidR="00B966EC" w:rsidRPr="00B966EC" w:rsidRDefault="00B966EC" w:rsidP="00B966EC">
            <w:pPr>
              <w:pStyle w:val="Luettelokappale"/>
              <w:numPr>
                <w:ilvl w:val="0"/>
                <w:numId w:val="19"/>
              </w:numPr>
              <w:rPr>
                <w:rFonts w:ascii="Arial" w:hAnsi="Arial" w:cs="Arial"/>
                <w:sz w:val="20"/>
                <w:szCs w:val="20"/>
              </w:rPr>
            </w:pPr>
            <w:r>
              <w:rPr>
                <w:rFonts w:ascii="Arial" w:hAnsi="Arial" w:cs="Arial"/>
                <w:sz w:val="20"/>
                <w:szCs w:val="20"/>
                <w:lang w:val="sv"/>
              </w:rPr>
              <w:t>Nya digitala innovationer</w:t>
            </w:r>
          </w:p>
        </w:tc>
        <w:tc>
          <w:tcPr>
            <w:tcW w:w="0" w:type="auto"/>
          </w:tcPr>
          <w:p w14:paraId="333330CE" w14:textId="77777777" w:rsidR="00B966EC" w:rsidRPr="00F106F0" w:rsidRDefault="00B966EC" w:rsidP="682FFBEA">
            <w:pPr>
              <w:ind w:left="0"/>
              <w:rPr>
                <w:color w:val="FF0000"/>
                <w:sz w:val="20"/>
                <w:szCs w:val="20"/>
              </w:rPr>
            </w:pPr>
          </w:p>
        </w:tc>
      </w:tr>
    </w:tbl>
    <w:p w14:paraId="065DAD4B" w14:textId="77777777" w:rsidR="00FD32A6" w:rsidRPr="00135C23" w:rsidRDefault="00FD32A6" w:rsidP="00135C23"/>
    <w:p w14:paraId="359EC76E" w14:textId="77777777" w:rsidR="00894185" w:rsidRPr="00291F8C" w:rsidRDefault="682FFBEA" w:rsidP="682FFBEA">
      <w:pPr>
        <w:pStyle w:val="Otsikko2"/>
      </w:pPr>
      <w:bookmarkStart w:id="26" w:name="_Toc112402063"/>
      <w:r>
        <w:rPr>
          <w:bCs/>
          <w:iCs w:val="0"/>
          <w:lang w:val="sv"/>
        </w:rPr>
        <w:t>Kommunikation</w:t>
      </w:r>
      <w:bookmarkEnd w:id="26"/>
      <w:r>
        <w:rPr>
          <w:bCs/>
          <w:iCs w:val="0"/>
          <w:lang w:val="sv"/>
        </w:rPr>
        <w:t xml:space="preserve"> </w:t>
      </w:r>
    </w:p>
    <w:p w14:paraId="77835B02" w14:textId="172F5379" w:rsidR="00A44364" w:rsidRPr="00CC5568" w:rsidRDefault="00A44364" w:rsidP="00135C23">
      <w:pPr>
        <w:rPr>
          <w:i/>
        </w:rPr>
      </w:pPr>
      <w:r>
        <w:rPr>
          <w:i/>
          <w:iCs/>
          <w:lang w:val="sv"/>
        </w:rPr>
        <w:t>Beskriv koncist projektets preliminära kommunikationsplan: kommunikationens målgrupper, mål, metoder och ansvariga personer.</w:t>
      </w:r>
    </w:p>
    <w:p w14:paraId="177A976C" w14:textId="77777777" w:rsidR="00FD32A6" w:rsidRPr="003761A6" w:rsidRDefault="00FD32A6" w:rsidP="00135C23">
      <w:pPr>
        <w:rPr>
          <w:i/>
        </w:rPr>
      </w:pPr>
    </w:p>
    <w:p w14:paraId="16C25B4B" w14:textId="77777777" w:rsidR="004A1E22" w:rsidRDefault="682FFBEA" w:rsidP="682FFBEA">
      <w:pPr>
        <w:pStyle w:val="Otsikko2"/>
      </w:pPr>
      <w:bookmarkStart w:id="27" w:name="_Toc112402064"/>
      <w:r>
        <w:rPr>
          <w:bCs/>
          <w:iCs w:val="0"/>
          <w:lang w:val="sv"/>
        </w:rPr>
        <w:t>Uppföljning och utvärdering</w:t>
      </w:r>
      <w:bookmarkEnd w:id="27"/>
      <w:r>
        <w:rPr>
          <w:bCs/>
          <w:iCs w:val="0"/>
          <w:lang w:val="sv"/>
        </w:rPr>
        <w:t xml:space="preserve"> </w:t>
      </w:r>
    </w:p>
    <w:p w14:paraId="3934F861" w14:textId="5830FB2B" w:rsidR="00F16FCC" w:rsidRPr="00D516AC" w:rsidRDefault="00B966EC" w:rsidP="00135C23">
      <w:pPr>
        <w:rPr>
          <w:i/>
        </w:rPr>
      </w:pPr>
      <w:r>
        <w:rPr>
          <w:i/>
          <w:iCs/>
          <w:lang w:val="sv"/>
        </w:rPr>
        <w:t>Beskriv genomförandet av helheten för uppföljning och utvärdering av projektet</w:t>
      </w:r>
      <w:r>
        <w:rPr>
          <w:i/>
          <w:iCs/>
          <w:color w:val="00B050"/>
          <w:lang w:val="sv"/>
        </w:rPr>
        <w:t xml:space="preserve">. </w:t>
      </w:r>
      <w:r>
        <w:rPr>
          <w:i/>
          <w:iCs/>
          <w:lang w:val="sv"/>
        </w:rPr>
        <w:t xml:space="preserve">Beakta de investeringsspecifika nationella mål som presenteras i projektguiden och de indikatorer som de regionala projekten för sin del måste svara på. </w:t>
      </w:r>
    </w:p>
    <w:p w14:paraId="533F534C" w14:textId="77777777" w:rsidR="00FD32A6" w:rsidRPr="003761A6" w:rsidRDefault="00FD32A6" w:rsidP="00135C23">
      <w:pPr>
        <w:rPr>
          <w:i/>
        </w:rPr>
      </w:pPr>
    </w:p>
    <w:p w14:paraId="40297A8E" w14:textId="77777777" w:rsidR="00662FED" w:rsidRPr="00291F8C" w:rsidRDefault="682FFBEA" w:rsidP="682FFBEA">
      <w:pPr>
        <w:pStyle w:val="Otsikko2"/>
      </w:pPr>
      <w:bookmarkStart w:id="28" w:name="_Toc437504420"/>
      <w:bookmarkStart w:id="29" w:name="_Toc112402065"/>
      <w:r>
        <w:rPr>
          <w:bCs/>
          <w:iCs w:val="0"/>
          <w:lang w:val="sv"/>
        </w:rPr>
        <w:t>Risker och riskberedskap</w:t>
      </w:r>
      <w:bookmarkEnd w:id="28"/>
      <w:bookmarkEnd w:id="29"/>
    </w:p>
    <w:p w14:paraId="2C7931BD" w14:textId="747BE005" w:rsidR="00D516AC" w:rsidRDefault="00DB1705" w:rsidP="003F6399">
      <w:pPr>
        <w:rPr>
          <w:i/>
        </w:rPr>
        <w:sectPr w:rsidR="00D516AC" w:rsidSect="003761A6">
          <w:headerReference w:type="default" r:id="rId12"/>
          <w:headerReference w:type="first" r:id="rId13"/>
          <w:type w:val="continuous"/>
          <w:pgSz w:w="11906" w:h="16838" w:code="9"/>
          <w:pgMar w:top="53" w:right="1134" w:bottom="1701" w:left="1134" w:header="567" w:footer="425" w:gutter="0"/>
          <w:cols w:space="720"/>
          <w:titlePg/>
          <w:docGrid w:linePitch="360"/>
        </w:sectPr>
      </w:pPr>
      <w:r>
        <w:rPr>
          <w:i/>
          <w:iCs/>
          <w:lang w:val="sv"/>
        </w:rPr>
        <w:t xml:space="preserve">Beskriv i tabellen nedan vilka risker genomförandet av projektet kan vara förknippat med. Riskerna kan till exempel gälla personalen, lokalerna, ekonomin, målgruppen eller förändringar av verksamhetsmiljön. </w:t>
      </w:r>
      <w:bookmarkEnd w:id="8"/>
    </w:p>
    <w:p w14:paraId="66D82CB8" w14:textId="77777777" w:rsidR="00D516AC" w:rsidRDefault="00D516AC" w:rsidP="00D516AC">
      <w:pPr>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D516AC" w:rsidRPr="00A24E9B" w14:paraId="4C20BCFD" w14:textId="77777777" w:rsidTr="00224E29">
        <w:tc>
          <w:tcPr>
            <w:tcW w:w="3539" w:type="dxa"/>
            <w:shd w:val="clear" w:color="auto" w:fill="D9D9D9" w:themeFill="background1" w:themeFillShade="D9"/>
          </w:tcPr>
          <w:p w14:paraId="0E388D7A" w14:textId="77777777" w:rsidR="00D516AC" w:rsidRPr="00A24E9B" w:rsidRDefault="00D516AC" w:rsidP="00224E29">
            <w:pPr>
              <w:ind w:left="0"/>
              <w:rPr>
                <w:b/>
                <w:bCs/>
              </w:rPr>
            </w:pPr>
            <w:r>
              <w:rPr>
                <w:b/>
                <w:bCs/>
                <w:lang w:val="sv"/>
              </w:rPr>
              <w:t>Riskbeskrivning</w:t>
            </w:r>
          </w:p>
        </w:tc>
        <w:tc>
          <w:tcPr>
            <w:tcW w:w="1276" w:type="dxa"/>
            <w:shd w:val="clear" w:color="auto" w:fill="D9D9D9" w:themeFill="background1" w:themeFillShade="D9"/>
          </w:tcPr>
          <w:p w14:paraId="2A9833C0" w14:textId="77777777" w:rsidR="00D516AC" w:rsidRPr="00A24E9B" w:rsidRDefault="00D516AC" w:rsidP="00224E29">
            <w:pPr>
              <w:ind w:left="0"/>
              <w:rPr>
                <w:b/>
                <w:bCs/>
              </w:rPr>
            </w:pPr>
            <w:r>
              <w:rPr>
                <w:b/>
                <w:bCs/>
                <w:lang w:val="sv"/>
              </w:rPr>
              <w:t xml:space="preserve">Sannolikhet </w:t>
            </w:r>
            <w:r>
              <w:rPr>
                <w:lang w:val="sv"/>
              </w:rPr>
              <w:t>(1–5)</w:t>
            </w:r>
          </w:p>
        </w:tc>
        <w:tc>
          <w:tcPr>
            <w:tcW w:w="1276" w:type="dxa"/>
            <w:shd w:val="clear" w:color="auto" w:fill="D9D9D9" w:themeFill="background1" w:themeFillShade="D9"/>
          </w:tcPr>
          <w:p w14:paraId="2C060998" w14:textId="77777777" w:rsidR="00D516AC" w:rsidRDefault="00D516AC" w:rsidP="00224E29">
            <w:pPr>
              <w:ind w:left="0"/>
              <w:rPr>
                <w:b/>
                <w:bCs/>
              </w:rPr>
            </w:pPr>
            <w:r>
              <w:rPr>
                <w:b/>
                <w:bCs/>
                <w:lang w:val="sv"/>
              </w:rPr>
              <w:t xml:space="preserve">Effekt </w:t>
            </w:r>
            <w:r>
              <w:rPr>
                <w:lang w:val="sv"/>
              </w:rPr>
              <w:t>(1–5)</w:t>
            </w:r>
          </w:p>
        </w:tc>
        <w:tc>
          <w:tcPr>
            <w:tcW w:w="1559" w:type="dxa"/>
            <w:shd w:val="clear" w:color="auto" w:fill="D9D9D9" w:themeFill="background1" w:themeFillShade="D9"/>
          </w:tcPr>
          <w:p w14:paraId="7EAAD293" w14:textId="77777777" w:rsidR="00D516AC" w:rsidRDefault="00D516AC" w:rsidP="00224E29">
            <w:pPr>
              <w:ind w:left="0"/>
              <w:rPr>
                <w:b/>
                <w:bCs/>
              </w:rPr>
            </w:pPr>
            <w:r>
              <w:rPr>
                <w:b/>
                <w:bCs/>
                <w:lang w:val="sv"/>
              </w:rPr>
              <w:t>Riskpoäng</w:t>
            </w:r>
            <w:r>
              <w:rPr>
                <w:lang w:val="sv"/>
              </w:rPr>
              <w:t xml:space="preserve"> (sannolikhet x effekt)</w:t>
            </w:r>
          </w:p>
        </w:tc>
        <w:tc>
          <w:tcPr>
            <w:tcW w:w="3827" w:type="dxa"/>
            <w:shd w:val="clear" w:color="auto" w:fill="D9D9D9" w:themeFill="background1" w:themeFillShade="D9"/>
          </w:tcPr>
          <w:p w14:paraId="7A5D40BE" w14:textId="77777777" w:rsidR="00D516AC" w:rsidRPr="00A24E9B" w:rsidRDefault="00D516AC" w:rsidP="00224E29">
            <w:pPr>
              <w:ind w:left="0"/>
              <w:rPr>
                <w:b/>
                <w:bCs/>
              </w:rPr>
            </w:pPr>
            <w:r>
              <w:rPr>
                <w:b/>
                <w:bCs/>
                <w:lang w:val="sv"/>
              </w:rPr>
              <w:t>Åtgärder för att minimera risken</w:t>
            </w:r>
          </w:p>
        </w:tc>
        <w:tc>
          <w:tcPr>
            <w:tcW w:w="2840" w:type="dxa"/>
            <w:shd w:val="clear" w:color="auto" w:fill="D9D9D9" w:themeFill="background1" w:themeFillShade="D9"/>
          </w:tcPr>
          <w:p w14:paraId="6689B63A" w14:textId="77777777" w:rsidR="00D516AC" w:rsidRPr="00A24E9B" w:rsidRDefault="00D516AC" w:rsidP="00224E29">
            <w:pPr>
              <w:ind w:left="0"/>
              <w:rPr>
                <w:b/>
                <w:bCs/>
              </w:rPr>
            </w:pPr>
            <w:r>
              <w:rPr>
                <w:b/>
                <w:bCs/>
                <w:lang w:val="sv"/>
              </w:rPr>
              <w:t xml:space="preserve">Ansvarig instans </w:t>
            </w:r>
          </w:p>
        </w:tc>
      </w:tr>
      <w:tr w:rsidR="00D516AC" w:rsidRPr="000C3C72" w14:paraId="74ED60CC" w14:textId="77777777" w:rsidTr="00224E29">
        <w:tc>
          <w:tcPr>
            <w:tcW w:w="3539" w:type="dxa"/>
          </w:tcPr>
          <w:p w14:paraId="1EFF21A9" w14:textId="77777777" w:rsidR="00D516AC" w:rsidRPr="000C3C72" w:rsidRDefault="00D516AC" w:rsidP="00224E29">
            <w:pPr>
              <w:tabs>
                <w:tab w:val="left" w:pos="2197"/>
              </w:tabs>
              <w:ind w:left="0"/>
            </w:pPr>
          </w:p>
        </w:tc>
        <w:tc>
          <w:tcPr>
            <w:tcW w:w="1276" w:type="dxa"/>
          </w:tcPr>
          <w:p w14:paraId="3CBB0B83" w14:textId="77777777" w:rsidR="00D516AC" w:rsidRPr="000C3C72" w:rsidRDefault="00D516AC" w:rsidP="00224E29">
            <w:pPr>
              <w:ind w:left="0"/>
            </w:pPr>
          </w:p>
        </w:tc>
        <w:tc>
          <w:tcPr>
            <w:tcW w:w="1276" w:type="dxa"/>
          </w:tcPr>
          <w:p w14:paraId="6EB5867D" w14:textId="77777777" w:rsidR="00D516AC" w:rsidRPr="000C3C72" w:rsidRDefault="00D516AC" w:rsidP="00224E29">
            <w:pPr>
              <w:ind w:left="0"/>
            </w:pPr>
          </w:p>
        </w:tc>
        <w:tc>
          <w:tcPr>
            <w:tcW w:w="1559" w:type="dxa"/>
          </w:tcPr>
          <w:p w14:paraId="44F56AD0" w14:textId="77777777" w:rsidR="00D516AC" w:rsidRPr="000C3C72" w:rsidRDefault="00D516AC" w:rsidP="00224E29">
            <w:pPr>
              <w:ind w:left="0"/>
            </w:pPr>
          </w:p>
        </w:tc>
        <w:tc>
          <w:tcPr>
            <w:tcW w:w="3827" w:type="dxa"/>
          </w:tcPr>
          <w:p w14:paraId="160F7BB7" w14:textId="77777777" w:rsidR="00D516AC" w:rsidRPr="000C3C72" w:rsidRDefault="00D516AC" w:rsidP="00224E29">
            <w:pPr>
              <w:ind w:left="0"/>
            </w:pPr>
          </w:p>
        </w:tc>
        <w:tc>
          <w:tcPr>
            <w:tcW w:w="2840" w:type="dxa"/>
          </w:tcPr>
          <w:p w14:paraId="6B09E043" w14:textId="77777777" w:rsidR="00D516AC" w:rsidRPr="000C3C72" w:rsidRDefault="00D516AC" w:rsidP="00224E29">
            <w:pPr>
              <w:ind w:left="0"/>
            </w:pPr>
          </w:p>
        </w:tc>
      </w:tr>
      <w:tr w:rsidR="00D516AC" w:rsidRPr="000C3C72" w14:paraId="635002F0" w14:textId="77777777" w:rsidTr="00224E29">
        <w:tc>
          <w:tcPr>
            <w:tcW w:w="3539" w:type="dxa"/>
          </w:tcPr>
          <w:p w14:paraId="51A7790E" w14:textId="77777777" w:rsidR="00D516AC" w:rsidRPr="000C3C72" w:rsidRDefault="00D516AC" w:rsidP="00224E29">
            <w:pPr>
              <w:ind w:left="0"/>
            </w:pPr>
          </w:p>
        </w:tc>
        <w:tc>
          <w:tcPr>
            <w:tcW w:w="1276" w:type="dxa"/>
          </w:tcPr>
          <w:p w14:paraId="20DBED2C" w14:textId="77777777" w:rsidR="00D516AC" w:rsidRPr="000C3C72" w:rsidRDefault="00D516AC" w:rsidP="00224E29">
            <w:pPr>
              <w:ind w:left="0"/>
            </w:pPr>
          </w:p>
        </w:tc>
        <w:tc>
          <w:tcPr>
            <w:tcW w:w="1276" w:type="dxa"/>
          </w:tcPr>
          <w:p w14:paraId="302677B8" w14:textId="77777777" w:rsidR="00D516AC" w:rsidRPr="000C3C72" w:rsidRDefault="00D516AC" w:rsidP="00224E29">
            <w:pPr>
              <w:ind w:left="0"/>
            </w:pPr>
          </w:p>
        </w:tc>
        <w:tc>
          <w:tcPr>
            <w:tcW w:w="1559" w:type="dxa"/>
          </w:tcPr>
          <w:p w14:paraId="4ECB934D" w14:textId="77777777" w:rsidR="00D516AC" w:rsidRPr="000C3C72" w:rsidRDefault="00D516AC" w:rsidP="00224E29">
            <w:pPr>
              <w:ind w:left="0"/>
            </w:pPr>
          </w:p>
        </w:tc>
        <w:tc>
          <w:tcPr>
            <w:tcW w:w="3827" w:type="dxa"/>
          </w:tcPr>
          <w:p w14:paraId="72DED96B" w14:textId="77777777" w:rsidR="00D516AC" w:rsidRPr="000C3C72" w:rsidRDefault="00D516AC" w:rsidP="00224E29">
            <w:pPr>
              <w:ind w:left="0"/>
            </w:pPr>
          </w:p>
        </w:tc>
        <w:tc>
          <w:tcPr>
            <w:tcW w:w="2840" w:type="dxa"/>
          </w:tcPr>
          <w:p w14:paraId="6A47E603" w14:textId="77777777" w:rsidR="00D516AC" w:rsidRPr="000C3C72" w:rsidRDefault="00D516AC" w:rsidP="00224E29">
            <w:pPr>
              <w:ind w:left="0"/>
            </w:pPr>
          </w:p>
        </w:tc>
      </w:tr>
      <w:tr w:rsidR="00D516AC" w:rsidRPr="000C3C72" w14:paraId="4BBF49DE" w14:textId="77777777" w:rsidTr="00224E29">
        <w:tc>
          <w:tcPr>
            <w:tcW w:w="3539" w:type="dxa"/>
          </w:tcPr>
          <w:p w14:paraId="0F8DA913" w14:textId="77777777" w:rsidR="00D516AC" w:rsidRPr="000C3C72" w:rsidRDefault="00D516AC" w:rsidP="00224E29">
            <w:pPr>
              <w:ind w:left="0"/>
            </w:pPr>
          </w:p>
        </w:tc>
        <w:tc>
          <w:tcPr>
            <w:tcW w:w="1276" w:type="dxa"/>
          </w:tcPr>
          <w:p w14:paraId="489C095B" w14:textId="77777777" w:rsidR="00D516AC" w:rsidRPr="000C3C72" w:rsidRDefault="00D516AC" w:rsidP="00224E29">
            <w:pPr>
              <w:ind w:left="0"/>
            </w:pPr>
          </w:p>
        </w:tc>
        <w:tc>
          <w:tcPr>
            <w:tcW w:w="1276" w:type="dxa"/>
          </w:tcPr>
          <w:p w14:paraId="251FBE87" w14:textId="77777777" w:rsidR="00D516AC" w:rsidRPr="000C3C72" w:rsidRDefault="00D516AC" w:rsidP="00224E29">
            <w:pPr>
              <w:ind w:left="0"/>
            </w:pPr>
          </w:p>
        </w:tc>
        <w:tc>
          <w:tcPr>
            <w:tcW w:w="1559" w:type="dxa"/>
          </w:tcPr>
          <w:p w14:paraId="4DDD0C0C" w14:textId="77777777" w:rsidR="00D516AC" w:rsidRPr="000C3C72" w:rsidRDefault="00D516AC" w:rsidP="00224E29">
            <w:pPr>
              <w:ind w:left="0"/>
            </w:pPr>
          </w:p>
        </w:tc>
        <w:tc>
          <w:tcPr>
            <w:tcW w:w="3827" w:type="dxa"/>
          </w:tcPr>
          <w:p w14:paraId="3423FB62" w14:textId="77777777" w:rsidR="00D516AC" w:rsidRPr="000C3C72" w:rsidRDefault="00D516AC" w:rsidP="00224E29">
            <w:pPr>
              <w:ind w:left="0"/>
            </w:pPr>
          </w:p>
        </w:tc>
        <w:tc>
          <w:tcPr>
            <w:tcW w:w="2840" w:type="dxa"/>
          </w:tcPr>
          <w:p w14:paraId="636F9BF7" w14:textId="77777777" w:rsidR="00D516AC" w:rsidRPr="000C3C72" w:rsidRDefault="00D516AC" w:rsidP="00224E29">
            <w:pPr>
              <w:ind w:left="0"/>
            </w:pPr>
          </w:p>
        </w:tc>
      </w:tr>
      <w:tr w:rsidR="00D516AC" w:rsidRPr="000C3C72" w14:paraId="629D5084" w14:textId="77777777" w:rsidTr="00224E29">
        <w:tc>
          <w:tcPr>
            <w:tcW w:w="3539" w:type="dxa"/>
          </w:tcPr>
          <w:p w14:paraId="04819C26" w14:textId="77777777" w:rsidR="00D516AC" w:rsidRPr="000C3C72" w:rsidRDefault="00D516AC" w:rsidP="00224E29">
            <w:pPr>
              <w:ind w:left="0"/>
            </w:pPr>
          </w:p>
        </w:tc>
        <w:tc>
          <w:tcPr>
            <w:tcW w:w="1276" w:type="dxa"/>
          </w:tcPr>
          <w:p w14:paraId="7B5010C1" w14:textId="77777777" w:rsidR="00D516AC" w:rsidRPr="000C3C72" w:rsidRDefault="00D516AC" w:rsidP="00224E29">
            <w:pPr>
              <w:ind w:left="0"/>
            </w:pPr>
          </w:p>
        </w:tc>
        <w:tc>
          <w:tcPr>
            <w:tcW w:w="1276" w:type="dxa"/>
          </w:tcPr>
          <w:p w14:paraId="499FA9BC" w14:textId="77777777" w:rsidR="00D516AC" w:rsidRPr="000C3C72" w:rsidRDefault="00D516AC" w:rsidP="00224E29">
            <w:pPr>
              <w:ind w:left="0"/>
            </w:pPr>
          </w:p>
        </w:tc>
        <w:tc>
          <w:tcPr>
            <w:tcW w:w="1559" w:type="dxa"/>
          </w:tcPr>
          <w:p w14:paraId="0D3F6140" w14:textId="77777777" w:rsidR="00D516AC" w:rsidRPr="000C3C72" w:rsidRDefault="00D516AC" w:rsidP="00224E29">
            <w:pPr>
              <w:ind w:left="0"/>
            </w:pPr>
          </w:p>
        </w:tc>
        <w:tc>
          <w:tcPr>
            <w:tcW w:w="3827" w:type="dxa"/>
          </w:tcPr>
          <w:p w14:paraId="53828075" w14:textId="77777777" w:rsidR="00D516AC" w:rsidRPr="000C3C72" w:rsidRDefault="00D516AC" w:rsidP="00224E29">
            <w:pPr>
              <w:ind w:left="0"/>
            </w:pPr>
          </w:p>
        </w:tc>
        <w:tc>
          <w:tcPr>
            <w:tcW w:w="2840" w:type="dxa"/>
          </w:tcPr>
          <w:p w14:paraId="5086E8C9" w14:textId="77777777" w:rsidR="00D516AC" w:rsidRPr="000C3C72" w:rsidRDefault="00D516AC" w:rsidP="00224E29">
            <w:pPr>
              <w:ind w:left="0"/>
            </w:pPr>
          </w:p>
        </w:tc>
      </w:tr>
    </w:tbl>
    <w:p w14:paraId="1B27DF3E" w14:textId="77777777" w:rsidR="00822693" w:rsidRPr="003761A6" w:rsidRDefault="00822693" w:rsidP="00224E29">
      <w:pPr>
        <w:pStyle w:val="Otsikko2"/>
        <w:numPr>
          <w:ilvl w:val="0"/>
          <w:numId w:val="0"/>
        </w:numPr>
      </w:pPr>
    </w:p>
    <w:sectPr w:rsidR="00822693" w:rsidRPr="003761A6" w:rsidSect="00706803">
      <w:pgSz w:w="16838" w:h="11906" w:orient="landscape" w:code="9"/>
      <w:pgMar w:top="1134" w:right="53" w:bottom="1134" w:left="1701"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72F1" w14:textId="77777777" w:rsidR="00456D46" w:rsidRDefault="00456D46" w:rsidP="008C504E">
      <w:r>
        <w:separator/>
      </w:r>
    </w:p>
  </w:endnote>
  <w:endnote w:type="continuationSeparator" w:id="0">
    <w:p w14:paraId="1F785FD7" w14:textId="77777777" w:rsidR="00456D46" w:rsidRDefault="00456D46" w:rsidP="008C504E">
      <w:r>
        <w:continuationSeparator/>
      </w:r>
    </w:p>
  </w:endnote>
  <w:endnote w:type="continuationNotice" w:id="1">
    <w:p w14:paraId="1C9CBD8A" w14:textId="77777777" w:rsidR="00215FA3" w:rsidRDefault="00215F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90204"/>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0C5D" w14:textId="77777777" w:rsidR="00456D46" w:rsidRDefault="00456D46" w:rsidP="008C504E">
      <w:r>
        <w:separator/>
      </w:r>
    </w:p>
  </w:footnote>
  <w:footnote w:type="continuationSeparator" w:id="0">
    <w:p w14:paraId="0FF100AE" w14:textId="77777777" w:rsidR="00456D46" w:rsidRDefault="00456D46" w:rsidP="008C504E">
      <w:r>
        <w:continuationSeparator/>
      </w:r>
    </w:p>
  </w:footnote>
  <w:footnote w:type="continuationNotice" w:id="1">
    <w:p w14:paraId="2C1091A5" w14:textId="77777777" w:rsidR="00215FA3" w:rsidRDefault="00215FA3">
      <w:pPr>
        <w:spacing w:before="0" w:after="0"/>
      </w:pPr>
    </w:p>
  </w:footnote>
  <w:footnote w:id="2">
    <w:p w14:paraId="3F7DA356" w14:textId="66CFCC6B" w:rsidR="00C436A9" w:rsidRDefault="00C436A9">
      <w:pPr>
        <w:pStyle w:val="Alaviitteenteksti"/>
      </w:pPr>
      <w:r>
        <w:rPr>
          <w:rStyle w:val="Alaviitteenviite"/>
          <w:lang w:val="sv"/>
        </w:rPr>
        <w:footnoteRef/>
      </w:r>
      <w:r>
        <w:rPr>
          <w:lang w:val="sv"/>
        </w:rPr>
        <w:t xml:space="preserve"> Med arbetspaketet avses åtgärdshelheter som genomförs i investeringarna. </w:t>
      </w:r>
    </w:p>
  </w:footnote>
  <w:footnote w:id="3">
    <w:p w14:paraId="68BC01A4" w14:textId="4641901F" w:rsidR="00456D46" w:rsidRPr="00E15D33" w:rsidRDefault="00456D46" w:rsidP="00E01855">
      <w:pPr>
        <w:rPr>
          <w:i/>
          <w:sz w:val="16"/>
          <w:szCs w:val="16"/>
        </w:rPr>
      </w:pPr>
      <w:r>
        <w:rPr>
          <w:rStyle w:val="Alaviitteenviite"/>
          <w:sz w:val="16"/>
          <w:szCs w:val="16"/>
          <w:lang w:val="sv"/>
        </w:rPr>
        <w:footnoteRef/>
      </w:r>
      <w:r>
        <w:rPr>
          <w:sz w:val="16"/>
          <w:szCs w:val="16"/>
          <w:lang w:val="sv"/>
        </w:rPr>
        <w:t xml:space="preserve"> </w:t>
      </w:r>
      <w:r>
        <w:rPr>
          <w:i/>
          <w:iCs/>
          <w:sz w:val="16"/>
          <w:szCs w:val="16"/>
          <w:lang w:val="sv"/>
        </w:rPr>
        <w:t xml:space="preserve">Effekter på människor ska bedömas med tanke på olika människogrupper. Förhandsbedömning av effekter på människor är ett sätt att identifiera och samla information om olika människogruppers situation, behov och erfarenheter. En noggrann förhandsbedömning stöder genomförandet av jämlikhet och jämställdhet, förebygger diskriminering samt bidrar till att genomföra effektivare och mer ändamålsenliga projekt för alla människor. Se till exempel </w:t>
      </w:r>
      <w:hyperlink r:id="rId1" w:history="1">
        <w:r>
          <w:rPr>
            <w:i/>
            <w:iCs/>
            <w:sz w:val="16"/>
            <w:szCs w:val="16"/>
            <w:lang w:val="sv"/>
          </w:rPr>
          <w:t>https://www.eoppiva.fi/koulutukset/ennakkoarviointi-tunnista-tyosi-vaikutukset-ihmisten-hyvinvointiin/</w:t>
        </w:r>
      </w:hyperlink>
      <w:r>
        <w:rPr>
          <w:i/>
          <w:iCs/>
          <w:sz w:val="16"/>
          <w:szCs w:val="16"/>
          <w:lang w:val="sv"/>
        </w:rPr>
        <w:t xml:space="preserve">, </w:t>
      </w:r>
      <w:hyperlink r:id="rId2" w:history="1">
        <w:r>
          <w:rPr>
            <w:i/>
            <w:iCs/>
            <w:sz w:val="16"/>
            <w:szCs w:val="16"/>
            <w:lang w:val="sv"/>
          </w:rPr>
          <w:t>https://www.eoppiva.fi/koulutukset/sukupuolten-tasa-arvo-ja-yhdenvertaisuus-miksi-ja-miten/</w:t>
        </w:r>
      </w:hyperlink>
      <w:r>
        <w:rPr>
          <w:i/>
          <w:iCs/>
          <w:sz w:val="16"/>
          <w:szCs w:val="16"/>
          <w:lang w:val="sv"/>
        </w:rPr>
        <w:t xml:space="preserve"> och https://thl.fi/sv/web/ledningen-av-framjandet-av-halsa-och-valfard/valfardsledning/forhandsbedomning-av-konsekvenserna-av-beslut</w:t>
      </w:r>
      <w:hyperlink r:id="rId3" w:history="1">
        <w:r>
          <w:rPr>
            <w:i/>
            <w:iCs/>
            <w:sz w:val="16"/>
            <w:szCs w:val="16"/>
            <w:lang w:val="sv"/>
          </w:rPr>
          <w:t>.</w:t>
        </w:r>
      </w:hyperlink>
    </w:p>
    <w:p w14:paraId="199C2F20" w14:textId="08513650" w:rsidR="00456D46" w:rsidRPr="00E15D33" w:rsidRDefault="00456D46">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761" w14:textId="77777777" w:rsidR="00456D46" w:rsidRDefault="00456D46" w:rsidP="006E23A3">
    <w:pPr>
      <w:ind w:left="0"/>
    </w:pPr>
  </w:p>
  <w:p w14:paraId="42CBF86E" w14:textId="29FC4012" w:rsidR="00456D46" w:rsidRPr="00400575" w:rsidRDefault="00456D46" w:rsidP="682FFBEA">
    <w:pPr>
      <w:ind w:hanging="1134"/>
      <w:rPr>
        <w:rStyle w:val="Sivunumero"/>
        <w:rFonts w:ascii="Gill Sans Std" w:hAnsi="Gill Sans Std"/>
      </w:rPr>
    </w:pPr>
    <w:r>
      <w:rPr>
        <w:lang w:val="sv"/>
      </w:rPr>
      <w:tab/>
    </w:r>
    <w:r>
      <w:rPr>
        <w:lang w:val="sv"/>
      </w:rPr>
      <w:tab/>
    </w:r>
    <w:r>
      <w:rPr>
        <w:lang w:val="sv"/>
      </w:rPr>
      <w:tab/>
    </w:r>
    <w:r>
      <w:rPr>
        <w:lang w:val="sv"/>
      </w:rPr>
      <w:tab/>
    </w:r>
    <w:r>
      <w:rPr>
        <w:lang w:val="sv"/>
      </w:rPr>
      <w:tab/>
    </w:r>
    <w:r>
      <w:rPr>
        <w:lang w:val="sv"/>
      </w:rPr>
      <w:tab/>
    </w:r>
    <w:r>
      <w:rPr>
        <w:lang w:val="sv"/>
      </w:rPr>
      <w:tab/>
    </w:r>
    <w:r>
      <w:rPr>
        <w:rStyle w:val="Sivunumero"/>
        <w:rFonts w:ascii="Gill Sans Std" w:hAnsi="Gill Sans Std"/>
        <w:noProof/>
        <w:lang w:val="sv"/>
      </w:rPr>
      <w:fldChar w:fldCharType="begin"/>
    </w:r>
    <w:r>
      <w:rPr>
        <w:rStyle w:val="Sivunumero"/>
        <w:rFonts w:ascii="Gill Sans Std" w:hAnsi="Gill Sans Std"/>
        <w:lang w:val="sv"/>
      </w:rPr>
      <w:instrText xml:space="preserve"> PAGE </w:instrText>
    </w:r>
    <w:r>
      <w:rPr>
        <w:rStyle w:val="Sivunumero"/>
        <w:rFonts w:ascii="Gill Sans Std" w:hAnsi="Gill Sans Std"/>
        <w:lang w:val="sv"/>
      </w:rPr>
      <w:fldChar w:fldCharType="separate"/>
    </w:r>
    <w:r>
      <w:rPr>
        <w:rStyle w:val="Sivunumero"/>
        <w:rFonts w:ascii="Gill Sans Std" w:hAnsi="Gill Sans Std"/>
        <w:noProof/>
        <w:lang w:val="sv"/>
      </w:rPr>
      <w:t>2</w:t>
    </w:r>
    <w:r>
      <w:rPr>
        <w:rStyle w:val="Sivunumero"/>
        <w:rFonts w:ascii="Gill Sans Std" w:hAnsi="Gill Sans Std"/>
        <w:noProof/>
        <w:lang w:val="sv"/>
      </w:rPr>
      <w:fldChar w:fldCharType="end"/>
    </w:r>
    <w:r>
      <w:rPr>
        <w:rStyle w:val="Sivunumero"/>
        <w:rFonts w:ascii="Gill Sans Std" w:hAnsi="Gill Sans Std"/>
        <w:lang w:val="sv"/>
      </w:rPr>
      <w:t>(</w:t>
    </w:r>
    <w:r>
      <w:rPr>
        <w:rStyle w:val="Sivunumero"/>
        <w:rFonts w:ascii="Gill Sans Std" w:hAnsi="Gill Sans Std"/>
        <w:noProof/>
        <w:lang w:val="sv"/>
      </w:rPr>
      <w:fldChar w:fldCharType="begin"/>
    </w:r>
    <w:r>
      <w:rPr>
        <w:rStyle w:val="Sivunumero"/>
        <w:rFonts w:ascii="Gill Sans Std" w:hAnsi="Gill Sans Std"/>
        <w:lang w:val="sv"/>
      </w:rPr>
      <w:instrText xml:space="preserve"> NUMPAGES </w:instrText>
    </w:r>
    <w:r>
      <w:rPr>
        <w:rStyle w:val="Sivunumero"/>
        <w:rFonts w:ascii="Gill Sans Std" w:hAnsi="Gill Sans Std"/>
        <w:lang w:val="sv"/>
      </w:rPr>
      <w:fldChar w:fldCharType="separate"/>
    </w:r>
    <w:r>
      <w:rPr>
        <w:rStyle w:val="Sivunumero"/>
        <w:rFonts w:ascii="Gill Sans Std" w:hAnsi="Gill Sans Std"/>
        <w:noProof/>
        <w:lang w:val="sv"/>
      </w:rPr>
      <w:t>10</w:t>
    </w:r>
    <w:r>
      <w:rPr>
        <w:rStyle w:val="Sivunumero"/>
        <w:rFonts w:ascii="Gill Sans Std" w:hAnsi="Gill Sans Std"/>
        <w:noProof/>
        <w:lang w:val="sv"/>
      </w:rPr>
      <w:fldChar w:fldCharType="end"/>
    </w:r>
    <w:r>
      <w:rPr>
        <w:rStyle w:val="Sivunumero"/>
        <w:rFonts w:ascii="Gill Sans Std" w:hAnsi="Gill Sans Std"/>
        <w:lang w:val="sv"/>
      </w:rPr>
      <w:t>)</w:t>
    </w:r>
  </w:p>
  <w:p w14:paraId="26066389" w14:textId="77777777" w:rsidR="00456D46" w:rsidRDefault="00456D46" w:rsidP="008C50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70CF" w14:textId="77777777" w:rsidR="00456D46" w:rsidRDefault="00456D46">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7"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8"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9"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1"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3"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278923443">
    <w:abstractNumId w:val="10"/>
  </w:num>
  <w:num w:numId="2" w16cid:durableId="341081666">
    <w:abstractNumId w:val="3"/>
  </w:num>
  <w:num w:numId="3" w16cid:durableId="1852333383">
    <w:abstractNumId w:val="8"/>
  </w:num>
  <w:num w:numId="4" w16cid:durableId="736903571">
    <w:abstractNumId w:val="12"/>
  </w:num>
  <w:num w:numId="5" w16cid:durableId="1101025110">
    <w:abstractNumId w:val="7"/>
  </w:num>
  <w:num w:numId="6" w16cid:durableId="1947880388">
    <w:abstractNumId w:val="6"/>
  </w:num>
  <w:num w:numId="7" w16cid:durableId="1415006591">
    <w:abstractNumId w:val="11"/>
  </w:num>
  <w:num w:numId="8" w16cid:durableId="856233048">
    <w:abstractNumId w:val="13"/>
  </w:num>
  <w:num w:numId="9" w16cid:durableId="972757375">
    <w:abstractNumId w:val="15"/>
  </w:num>
  <w:num w:numId="10" w16cid:durableId="98743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408522">
    <w:abstractNumId w:val="1"/>
  </w:num>
  <w:num w:numId="12" w16cid:durableId="2125691909">
    <w:abstractNumId w:val="4"/>
  </w:num>
  <w:num w:numId="13" w16cid:durableId="514199672">
    <w:abstractNumId w:val="2"/>
  </w:num>
  <w:num w:numId="14" w16cid:durableId="149253219">
    <w:abstractNumId w:val="11"/>
  </w:num>
  <w:num w:numId="15" w16cid:durableId="1323117811">
    <w:abstractNumId w:val="11"/>
  </w:num>
  <w:num w:numId="16" w16cid:durableId="264580339">
    <w:abstractNumId w:val="11"/>
  </w:num>
  <w:num w:numId="17" w16cid:durableId="1654480702">
    <w:abstractNumId w:val="14"/>
  </w:num>
  <w:num w:numId="18" w16cid:durableId="1445922110">
    <w:abstractNumId w:val="0"/>
  </w:num>
  <w:num w:numId="19" w16cid:durableId="2067680326">
    <w:abstractNumId w:val="9"/>
  </w:num>
  <w:num w:numId="20" w16cid:durableId="8438587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8E"/>
    <w:rsid w:val="0000009E"/>
    <w:rsid w:val="00000506"/>
    <w:rsid w:val="00002BCF"/>
    <w:rsid w:val="00003D87"/>
    <w:rsid w:val="00005555"/>
    <w:rsid w:val="00005CA8"/>
    <w:rsid w:val="0000649E"/>
    <w:rsid w:val="00007ED2"/>
    <w:rsid w:val="00023885"/>
    <w:rsid w:val="0002543D"/>
    <w:rsid w:val="00027A66"/>
    <w:rsid w:val="00027C1B"/>
    <w:rsid w:val="000309AF"/>
    <w:rsid w:val="00031752"/>
    <w:rsid w:val="00031830"/>
    <w:rsid w:val="000341F9"/>
    <w:rsid w:val="00035C0B"/>
    <w:rsid w:val="00037635"/>
    <w:rsid w:val="00037655"/>
    <w:rsid w:val="00040BD3"/>
    <w:rsid w:val="00040CE1"/>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3C72"/>
    <w:rsid w:val="000C7CD4"/>
    <w:rsid w:val="000D1933"/>
    <w:rsid w:val="000D2711"/>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529A"/>
    <w:rsid w:val="0018541A"/>
    <w:rsid w:val="00186D3C"/>
    <w:rsid w:val="00191A0D"/>
    <w:rsid w:val="00192ECD"/>
    <w:rsid w:val="001953B2"/>
    <w:rsid w:val="0019556D"/>
    <w:rsid w:val="001957D2"/>
    <w:rsid w:val="00197B43"/>
    <w:rsid w:val="001A2011"/>
    <w:rsid w:val="001A2599"/>
    <w:rsid w:val="001A267B"/>
    <w:rsid w:val="001A61B5"/>
    <w:rsid w:val="001A6A05"/>
    <w:rsid w:val="001B49BC"/>
    <w:rsid w:val="001B4E60"/>
    <w:rsid w:val="001B6CBB"/>
    <w:rsid w:val="001B7652"/>
    <w:rsid w:val="001C0506"/>
    <w:rsid w:val="001C12DE"/>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091A"/>
    <w:rsid w:val="001F2BE5"/>
    <w:rsid w:val="001F328D"/>
    <w:rsid w:val="001F41C8"/>
    <w:rsid w:val="0020310B"/>
    <w:rsid w:val="002041C1"/>
    <w:rsid w:val="00204BF4"/>
    <w:rsid w:val="00205D83"/>
    <w:rsid w:val="00210025"/>
    <w:rsid w:val="00211617"/>
    <w:rsid w:val="00213138"/>
    <w:rsid w:val="00213875"/>
    <w:rsid w:val="00215FA3"/>
    <w:rsid w:val="00216EC3"/>
    <w:rsid w:val="0022054A"/>
    <w:rsid w:val="0022396D"/>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55E2"/>
    <w:rsid w:val="002601A4"/>
    <w:rsid w:val="00262CAB"/>
    <w:rsid w:val="0026555A"/>
    <w:rsid w:val="00267814"/>
    <w:rsid w:val="00267DF3"/>
    <w:rsid w:val="0027029A"/>
    <w:rsid w:val="002704E9"/>
    <w:rsid w:val="0027121B"/>
    <w:rsid w:val="00272B88"/>
    <w:rsid w:val="00277EE0"/>
    <w:rsid w:val="00281041"/>
    <w:rsid w:val="00281405"/>
    <w:rsid w:val="002827D4"/>
    <w:rsid w:val="00283C64"/>
    <w:rsid w:val="002849AA"/>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05FE"/>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862F2"/>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7FC2"/>
    <w:rsid w:val="003D1583"/>
    <w:rsid w:val="003D1B1F"/>
    <w:rsid w:val="003D2EBA"/>
    <w:rsid w:val="003D4EEB"/>
    <w:rsid w:val="003D5667"/>
    <w:rsid w:val="003D5F64"/>
    <w:rsid w:val="003D6D9B"/>
    <w:rsid w:val="003E046F"/>
    <w:rsid w:val="003E42F0"/>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5DBA"/>
    <w:rsid w:val="00436177"/>
    <w:rsid w:val="00437DA4"/>
    <w:rsid w:val="00437EAA"/>
    <w:rsid w:val="00440D52"/>
    <w:rsid w:val="00441085"/>
    <w:rsid w:val="00447C0F"/>
    <w:rsid w:val="00447D5A"/>
    <w:rsid w:val="004534B8"/>
    <w:rsid w:val="0045469F"/>
    <w:rsid w:val="00456744"/>
    <w:rsid w:val="00456D46"/>
    <w:rsid w:val="00461426"/>
    <w:rsid w:val="004657DF"/>
    <w:rsid w:val="00466B44"/>
    <w:rsid w:val="0046743E"/>
    <w:rsid w:val="004678ED"/>
    <w:rsid w:val="004702E0"/>
    <w:rsid w:val="00470773"/>
    <w:rsid w:val="00471325"/>
    <w:rsid w:val="004719DE"/>
    <w:rsid w:val="0047452B"/>
    <w:rsid w:val="00480A65"/>
    <w:rsid w:val="00481332"/>
    <w:rsid w:val="00482B4E"/>
    <w:rsid w:val="00483A60"/>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210E"/>
    <w:rsid w:val="004C2D2A"/>
    <w:rsid w:val="004C70DD"/>
    <w:rsid w:val="004D06DE"/>
    <w:rsid w:val="004D2C85"/>
    <w:rsid w:val="004D336F"/>
    <w:rsid w:val="004D3734"/>
    <w:rsid w:val="004D59EB"/>
    <w:rsid w:val="004D7A5D"/>
    <w:rsid w:val="004D7C13"/>
    <w:rsid w:val="004E005E"/>
    <w:rsid w:val="004E04BB"/>
    <w:rsid w:val="004E610F"/>
    <w:rsid w:val="004E6565"/>
    <w:rsid w:val="004F129B"/>
    <w:rsid w:val="004F49F7"/>
    <w:rsid w:val="004F4A73"/>
    <w:rsid w:val="004F5216"/>
    <w:rsid w:val="004F6F38"/>
    <w:rsid w:val="004F7408"/>
    <w:rsid w:val="00502785"/>
    <w:rsid w:val="00504C83"/>
    <w:rsid w:val="00514753"/>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4AB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21DE"/>
    <w:rsid w:val="005A41A6"/>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4446"/>
    <w:rsid w:val="0060665A"/>
    <w:rsid w:val="00606C38"/>
    <w:rsid w:val="006130BB"/>
    <w:rsid w:val="006146F2"/>
    <w:rsid w:val="006147E2"/>
    <w:rsid w:val="00614BE9"/>
    <w:rsid w:val="00614E41"/>
    <w:rsid w:val="00616611"/>
    <w:rsid w:val="00620CF1"/>
    <w:rsid w:val="006229F4"/>
    <w:rsid w:val="00624B7C"/>
    <w:rsid w:val="00626E6A"/>
    <w:rsid w:val="006273FB"/>
    <w:rsid w:val="00627F13"/>
    <w:rsid w:val="00630506"/>
    <w:rsid w:val="0063058B"/>
    <w:rsid w:val="00630CC4"/>
    <w:rsid w:val="0063450F"/>
    <w:rsid w:val="00634948"/>
    <w:rsid w:val="006370B4"/>
    <w:rsid w:val="00637BAA"/>
    <w:rsid w:val="0064095E"/>
    <w:rsid w:val="006414D7"/>
    <w:rsid w:val="00643C74"/>
    <w:rsid w:val="00644D0F"/>
    <w:rsid w:val="00644EAE"/>
    <w:rsid w:val="006532A4"/>
    <w:rsid w:val="00653779"/>
    <w:rsid w:val="00653F2D"/>
    <w:rsid w:val="00654EBB"/>
    <w:rsid w:val="00655E98"/>
    <w:rsid w:val="00656788"/>
    <w:rsid w:val="00657920"/>
    <w:rsid w:val="00662628"/>
    <w:rsid w:val="00662FED"/>
    <w:rsid w:val="00667C9C"/>
    <w:rsid w:val="00672E88"/>
    <w:rsid w:val="0067337F"/>
    <w:rsid w:val="00676E2A"/>
    <w:rsid w:val="00682E7E"/>
    <w:rsid w:val="00687423"/>
    <w:rsid w:val="00687D96"/>
    <w:rsid w:val="00692E81"/>
    <w:rsid w:val="0069302B"/>
    <w:rsid w:val="00695A2B"/>
    <w:rsid w:val="006A185D"/>
    <w:rsid w:val="006A22C6"/>
    <w:rsid w:val="006A2C70"/>
    <w:rsid w:val="006A38DB"/>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D69"/>
    <w:rsid w:val="00706803"/>
    <w:rsid w:val="0070698B"/>
    <w:rsid w:val="00710CF1"/>
    <w:rsid w:val="00711E17"/>
    <w:rsid w:val="00713206"/>
    <w:rsid w:val="0071374E"/>
    <w:rsid w:val="00715547"/>
    <w:rsid w:val="00717754"/>
    <w:rsid w:val="007211E8"/>
    <w:rsid w:val="00721844"/>
    <w:rsid w:val="00721CEE"/>
    <w:rsid w:val="007338C3"/>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632C"/>
    <w:rsid w:val="007870B4"/>
    <w:rsid w:val="00787515"/>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F0CAB"/>
    <w:rsid w:val="007F10B1"/>
    <w:rsid w:val="007F1996"/>
    <w:rsid w:val="007F559B"/>
    <w:rsid w:val="007F5C53"/>
    <w:rsid w:val="007F5D39"/>
    <w:rsid w:val="007F6D86"/>
    <w:rsid w:val="007F70E8"/>
    <w:rsid w:val="007F7A9C"/>
    <w:rsid w:val="00800445"/>
    <w:rsid w:val="0080069D"/>
    <w:rsid w:val="0080112E"/>
    <w:rsid w:val="0080259B"/>
    <w:rsid w:val="00804C76"/>
    <w:rsid w:val="00806994"/>
    <w:rsid w:val="00806E46"/>
    <w:rsid w:val="00806EA6"/>
    <w:rsid w:val="00806F01"/>
    <w:rsid w:val="00811174"/>
    <w:rsid w:val="00812029"/>
    <w:rsid w:val="008129AB"/>
    <w:rsid w:val="0081571F"/>
    <w:rsid w:val="00821F30"/>
    <w:rsid w:val="00822693"/>
    <w:rsid w:val="00831B49"/>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900728"/>
    <w:rsid w:val="009031E2"/>
    <w:rsid w:val="009037AD"/>
    <w:rsid w:val="00904961"/>
    <w:rsid w:val="0090513A"/>
    <w:rsid w:val="00905345"/>
    <w:rsid w:val="009063FC"/>
    <w:rsid w:val="00906FFC"/>
    <w:rsid w:val="009111AB"/>
    <w:rsid w:val="00912AEE"/>
    <w:rsid w:val="009138A1"/>
    <w:rsid w:val="00916ACF"/>
    <w:rsid w:val="009174E0"/>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635E"/>
    <w:rsid w:val="009C08C7"/>
    <w:rsid w:val="009C0FCF"/>
    <w:rsid w:val="009C19E4"/>
    <w:rsid w:val="009C1E96"/>
    <w:rsid w:val="009C21C2"/>
    <w:rsid w:val="009D12D1"/>
    <w:rsid w:val="009D1AA0"/>
    <w:rsid w:val="009E0E21"/>
    <w:rsid w:val="009E1D8C"/>
    <w:rsid w:val="009E35E0"/>
    <w:rsid w:val="009E440A"/>
    <w:rsid w:val="009E6B29"/>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4132"/>
    <w:rsid w:val="00A15C0C"/>
    <w:rsid w:val="00A21C76"/>
    <w:rsid w:val="00A2291F"/>
    <w:rsid w:val="00A27A9E"/>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4364"/>
    <w:rsid w:val="00A451E7"/>
    <w:rsid w:val="00A50EF8"/>
    <w:rsid w:val="00A517CE"/>
    <w:rsid w:val="00A51C1E"/>
    <w:rsid w:val="00A548B2"/>
    <w:rsid w:val="00A54E19"/>
    <w:rsid w:val="00A55949"/>
    <w:rsid w:val="00A55A23"/>
    <w:rsid w:val="00A61CB2"/>
    <w:rsid w:val="00A63127"/>
    <w:rsid w:val="00A63CC6"/>
    <w:rsid w:val="00A65096"/>
    <w:rsid w:val="00A65D86"/>
    <w:rsid w:val="00A66D8E"/>
    <w:rsid w:val="00A70A9A"/>
    <w:rsid w:val="00A71CAF"/>
    <w:rsid w:val="00A725D0"/>
    <w:rsid w:val="00A72C36"/>
    <w:rsid w:val="00A739EA"/>
    <w:rsid w:val="00A74685"/>
    <w:rsid w:val="00A75299"/>
    <w:rsid w:val="00A8211E"/>
    <w:rsid w:val="00A8452D"/>
    <w:rsid w:val="00A851CF"/>
    <w:rsid w:val="00A85352"/>
    <w:rsid w:val="00A8580A"/>
    <w:rsid w:val="00A86F06"/>
    <w:rsid w:val="00A90EDC"/>
    <w:rsid w:val="00A9237B"/>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D5566"/>
    <w:rsid w:val="00AD648F"/>
    <w:rsid w:val="00AE0462"/>
    <w:rsid w:val="00AE087A"/>
    <w:rsid w:val="00AE3FBF"/>
    <w:rsid w:val="00AE4945"/>
    <w:rsid w:val="00AE7AF6"/>
    <w:rsid w:val="00AF392B"/>
    <w:rsid w:val="00AF3FB4"/>
    <w:rsid w:val="00AF57E6"/>
    <w:rsid w:val="00B00BB7"/>
    <w:rsid w:val="00B01059"/>
    <w:rsid w:val="00B02190"/>
    <w:rsid w:val="00B05A28"/>
    <w:rsid w:val="00B05AEC"/>
    <w:rsid w:val="00B102E7"/>
    <w:rsid w:val="00B10811"/>
    <w:rsid w:val="00B111C9"/>
    <w:rsid w:val="00B112AC"/>
    <w:rsid w:val="00B13FC4"/>
    <w:rsid w:val="00B2437E"/>
    <w:rsid w:val="00B249D3"/>
    <w:rsid w:val="00B27BF4"/>
    <w:rsid w:val="00B301BA"/>
    <w:rsid w:val="00B3135F"/>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1937"/>
    <w:rsid w:val="00B93947"/>
    <w:rsid w:val="00B939BB"/>
    <w:rsid w:val="00B964D4"/>
    <w:rsid w:val="00B96503"/>
    <w:rsid w:val="00B966EC"/>
    <w:rsid w:val="00BA569B"/>
    <w:rsid w:val="00BB033B"/>
    <w:rsid w:val="00BB0879"/>
    <w:rsid w:val="00BB0B52"/>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620"/>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5667"/>
    <w:rsid w:val="00C07B37"/>
    <w:rsid w:val="00C15204"/>
    <w:rsid w:val="00C165ED"/>
    <w:rsid w:val="00C16AD0"/>
    <w:rsid w:val="00C207CE"/>
    <w:rsid w:val="00C21E0D"/>
    <w:rsid w:val="00C22070"/>
    <w:rsid w:val="00C244DF"/>
    <w:rsid w:val="00C2558E"/>
    <w:rsid w:val="00C2670D"/>
    <w:rsid w:val="00C27AA5"/>
    <w:rsid w:val="00C340E6"/>
    <w:rsid w:val="00C357FC"/>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60807"/>
    <w:rsid w:val="00C6167F"/>
    <w:rsid w:val="00C624A5"/>
    <w:rsid w:val="00C63820"/>
    <w:rsid w:val="00C63C89"/>
    <w:rsid w:val="00C666DD"/>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568"/>
    <w:rsid w:val="00CC5D06"/>
    <w:rsid w:val="00CC7B95"/>
    <w:rsid w:val="00CD1028"/>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B0C"/>
    <w:rsid w:val="00CF630E"/>
    <w:rsid w:val="00CF7B11"/>
    <w:rsid w:val="00D02E75"/>
    <w:rsid w:val="00D0397E"/>
    <w:rsid w:val="00D052C1"/>
    <w:rsid w:val="00D07F46"/>
    <w:rsid w:val="00D12B4F"/>
    <w:rsid w:val="00D15893"/>
    <w:rsid w:val="00D15AA6"/>
    <w:rsid w:val="00D16C58"/>
    <w:rsid w:val="00D20CAB"/>
    <w:rsid w:val="00D21273"/>
    <w:rsid w:val="00D21792"/>
    <w:rsid w:val="00D228B6"/>
    <w:rsid w:val="00D22AA3"/>
    <w:rsid w:val="00D234D0"/>
    <w:rsid w:val="00D24DDE"/>
    <w:rsid w:val="00D276E4"/>
    <w:rsid w:val="00D32880"/>
    <w:rsid w:val="00D34E53"/>
    <w:rsid w:val="00D352A1"/>
    <w:rsid w:val="00D36AD9"/>
    <w:rsid w:val="00D36E15"/>
    <w:rsid w:val="00D372B4"/>
    <w:rsid w:val="00D40E8B"/>
    <w:rsid w:val="00D44E64"/>
    <w:rsid w:val="00D516AC"/>
    <w:rsid w:val="00D52CB0"/>
    <w:rsid w:val="00D557FB"/>
    <w:rsid w:val="00D60345"/>
    <w:rsid w:val="00D60961"/>
    <w:rsid w:val="00D627FB"/>
    <w:rsid w:val="00D632C0"/>
    <w:rsid w:val="00D6477C"/>
    <w:rsid w:val="00D668D9"/>
    <w:rsid w:val="00D67AAE"/>
    <w:rsid w:val="00D7106E"/>
    <w:rsid w:val="00D728AC"/>
    <w:rsid w:val="00D72CDE"/>
    <w:rsid w:val="00D77E25"/>
    <w:rsid w:val="00D809A6"/>
    <w:rsid w:val="00D839A0"/>
    <w:rsid w:val="00D904A1"/>
    <w:rsid w:val="00D9134A"/>
    <w:rsid w:val="00D91873"/>
    <w:rsid w:val="00D9379A"/>
    <w:rsid w:val="00D946C6"/>
    <w:rsid w:val="00D97692"/>
    <w:rsid w:val="00DA1EA1"/>
    <w:rsid w:val="00DB03AA"/>
    <w:rsid w:val="00DB11D9"/>
    <w:rsid w:val="00DB1705"/>
    <w:rsid w:val="00DB43BA"/>
    <w:rsid w:val="00DB4615"/>
    <w:rsid w:val="00DB5454"/>
    <w:rsid w:val="00DB7BB2"/>
    <w:rsid w:val="00DC054F"/>
    <w:rsid w:val="00DC0827"/>
    <w:rsid w:val="00DC30D6"/>
    <w:rsid w:val="00DC465C"/>
    <w:rsid w:val="00DC606B"/>
    <w:rsid w:val="00DC73C9"/>
    <w:rsid w:val="00DD18CB"/>
    <w:rsid w:val="00DD2900"/>
    <w:rsid w:val="00DD663D"/>
    <w:rsid w:val="00DD69B2"/>
    <w:rsid w:val="00DE0A1B"/>
    <w:rsid w:val="00DE10F6"/>
    <w:rsid w:val="00DE1A1F"/>
    <w:rsid w:val="00DE5692"/>
    <w:rsid w:val="00DE57FE"/>
    <w:rsid w:val="00DF1A2E"/>
    <w:rsid w:val="00E0022C"/>
    <w:rsid w:val="00E011EC"/>
    <w:rsid w:val="00E01855"/>
    <w:rsid w:val="00E0244B"/>
    <w:rsid w:val="00E04671"/>
    <w:rsid w:val="00E05D86"/>
    <w:rsid w:val="00E07286"/>
    <w:rsid w:val="00E11E02"/>
    <w:rsid w:val="00E13061"/>
    <w:rsid w:val="00E135C2"/>
    <w:rsid w:val="00E15D33"/>
    <w:rsid w:val="00E21F67"/>
    <w:rsid w:val="00E2450B"/>
    <w:rsid w:val="00E30B3D"/>
    <w:rsid w:val="00E31725"/>
    <w:rsid w:val="00E36E5E"/>
    <w:rsid w:val="00E408DF"/>
    <w:rsid w:val="00E41FB9"/>
    <w:rsid w:val="00E45169"/>
    <w:rsid w:val="00E466EA"/>
    <w:rsid w:val="00E46FC3"/>
    <w:rsid w:val="00E514E7"/>
    <w:rsid w:val="00E5173D"/>
    <w:rsid w:val="00E52BA6"/>
    <w:rsid w:val="00E5385E"/>
    <w:rsid w:val="00E53A1E"/>
    <w:rsid w:val="00E55B28"/>
    <w:rsid w:val="00E56C4F"/>
    <w:rsid w:val="00E64FDB"/>
    <w:rsid w:val="00E65059"/>
    <w:rsid w:val="00E65E4A"/>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1612"/>
    <w:rsid w:val="00EB2257"/>
    <w:rsid w:val="00EB3230"/>
    <w:rsid w:val="00EB406F"/>
    <w:rsid w:val="00EB5917"/>
    <w:rsid w:val="00EB5992"/>
    <w:rsid w:val="00EB5CCF"/>
    <w:rsid w:val="00EB6ED7"/>
    <w:rsid w:val="00EB740E"/>
    <w:rsid w:val="00EC2E1E"/>
    <w:rsid w:val="00EC434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1B16"/>
    <w:rsid w:val="00F11BDC"/>
    <w:rsid w:val="00F14669"/>
    <w:rsid w:val="00F15CE0"/>
    <w:rsid w:val="00F16FCC"/>
    <w:rsid w:val="00F17E14"/>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8413F"/>
    <w:rsid w:val="00F91858"/>
    <w:rsid w:val="00F93A94"/>
    <w:rsid w:val="00F93BD2"/>
    <w:rsid w:val="00F94567"/>
    <w:rsid w:val="00F95BCF"/>
    <w:rsid w:val="00FA043D"/>
    <w:rsid w:val="00FA210C"/>
    <w:rsid w:val="00FA267E"/>
    <w:rsid w:val="00FA31A0"/>
    <w:rsid w:val="00FA4460"/>
    <w:rsid w:val="00FA6BE6"/>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 w:val="682FF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7029A"/>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 TargetMode="External"/><Relationship Id="rId2" Type="http://schemas.openxmlformats.org/officeDocument/2006/relationships/hyperlink" Target="https://www.eoppiva.fi/koulutukset/sukupuolten-tasa-arvo-ja-yhdenvertaisuus-miksi-ja-miten/" TargetMode="External"/><Relationship Id="rId1" Type="http://schemas.openxmlformats.org/officeDocument/2006/relationships/hyperlink" Target="https://www.eoppiva.fi/koulutukset/ennakkoarviointi-tunnista-tyosi-vaikutukset-ihmisten-hyvinvointi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2437A10624D884A804B0BB80AD93082" ma:contentTypeVersion="1" ma:contentTypeDescription="Luo uusi asiakirja." ma:contentTypeScope="" ma:versionID="fbc4c51891975528300cb9754f15e370">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4E75-71AA-484D-A075-7AEB5CD27088}">
  <ds:schemaRefs>
    <ds:schemaRef ds:uri="http://schemas.openxmlformats.org/officeDocument/2006/bibliography"/>
  </ds:schemaRefs>
</ds:datastoreItem>
</file>

<file path=customXml/itemProps2.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3.xml><?xml version="1.0" encoding="utf-8"?>
<ds:datastoreItem xmlns:ds="http://schemas.openxmlformats.org/officeDocument/2006/customXml" ds:itemID="{39D68DEF-2611-492F-8C6E-BEA130644648}">
  <ds:schemaRefs>
    <ds:schemaRef ds:uri="http://purl.org/dc/terms/"/>
    <ds:schemaRef ds:uri="http://schemas.openxmlformats.org/package/2006/metadata/core-properties"/>
    <ds:schemaRef ds:uri="http://purl.org/dc/dcmitype/"/>
    <ds:schemaRef ds:uri="http://schemas.microsoft.com/office/infopath/2007/PartnerControls"/>
    <ds:schemaRef ds:uri="ebb82943-49da-4504-a2f3-a33fb2eb95f1"/>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838F747-F770-4ED7-BE79-6DAFA114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TWeb.dot</Template>
  <TotalTime>936</TotalTime>
  <Pages>11</Pages>
  <Words>1824</Words>
  <Characters>14776</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Annina Joutsen</cp:lastModifiedBy>
  <cp:revision>54</cp:revision>
  <cp:lastPrinted>2015-03-11T06:10:00Z</cp:lastPrinted>
  <dcterms:created xsi:type="dcterms:W3CDTF">2022-06-22T07:09:00Z</dcterms:created>
  <dcterms:modified xsi:type="dcterms:W3CDTF">2022-08-26T07:27:00Z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0x01010082437A10624D884A804B0BB80AD93082</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