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9B" w:rsidRDefault="004D789B" w:rsidP="004D789B">
      <w:pPr>
        <w:pStyle w:val="LLPerustelujenkappalejako"/>
      </w:pPr>
    </w:p>
    <w:p w:rsidR="002D0561" w:rsidRDefault="006F189B" w:rsidP="00CC4794">
      <w:pPr>
        <w:pStyle w:val="LLPerustelujenkappalejako"/>
      </w:pPr>
      <w:r>
        <w:t>L</w:t>
      </w:r>
      <w:r w:rsidR="000F4552">
        <w:t xml:space="preserve">uonnos </w:t>
      </w:r>
      <w:r w:rsidR="00B97BBA">
        <w:t>2.11</w:t>
      </w:r>
      <w:r w:rsidR="00CC4794">
        <w:t>.2015</w:t>
      </w:r>
    </w:p>
    <w:p w:rsidR="004D5387" w:rsidRDefault="004D5387" w:rsidP="00CC4794">
      <w:pPr>
        <w:pStyle w:val="LLPerustelujenkappalejako"/>
      </w:pPr>
    </w:p>
    <w:p w:rsidR="00F924F9" w:rsidRDefault="00F924F9" w:rsidP="00C03ABF">
      <w:pPr>
        <w:pStyle w:val="LLEsityksennimi"/>
      </w:pPr>
      <w:r>
        <w:t>Hallituksen esitys eduskunnalle laiksi urheilijan tapaturma- ja eläketurv</w:t>
      </w:r>
      <w:r w:rsidR="00C03ABF">
        <w:t>asta annetun lain muuttamisesta</w:t>
      </w:r>
    </w:p>
    <w:p w:rsidR="00F924F9" w:rsidRDefault="00F924F9" w:rsidP="00C03ABF">
      <w:pPr>
        <w:pStyle w:val="LLPasiallinensislt"/>
      </w:pPr>
      <w:bookmarkStart w:id="0" w:name="_Toc433637185"/>
      <w:bookmarkStart w:id="1" w:name="_Toc433637391"/>
      <w:bookmarkStart w:id="2" w:name="_Toc433637723"/>
      <w:bookmarkStart w:id="3" w:name="_Toc433709034"/>
      <w:bookmarkStart w:id="4" w:name="_Toc433709071"/>
      <w:bookmarkStart w:id="5" w:name="_Toc433728166"/>
      <w:bookmarkStart w:id="6" w:name="_Toc433728265"/>
      <w:bookmarkStart w:id="7" w:name="_Toc433893604"/>
      <w:bookmarkStart w:id="8" w:name="_Toc433894330"/>
      <w:bookmarkStart w:id="9" w:name="_Toc434234946"/>
      <w:r>
        <w:t>ESITYKSEN PÄÄASIALLINEN SISÄLTÖ</w:t>
      </w:r>
      <w:bookmarkEnd w:id="0"/>
      <w:bookmarkEnd w:id="1"/>
      <w:bookmarkEnd w:id="2"/>
      <w:bookmarkEnd w:id="3"/>
      <w:bookmarkEnd w:id="4"/>
      <w:bookmarkEnd w:id="5"/>
      <w:bookmarkEnd w:id="6"/>
      <w:bookmarkEnd w:id="7"/>
      <w:bookmarkEnd w:id="8"/>
      <w:bookmarkEnd w:id="9"/>
    </w:p>
    <w:p w:rsidR="00F924F9" w:rsidRDefault="00F924F9" w:rsidP="00C03ABF">
      <w:pPr>
        <w:pStyle w:val="LLPerustelujenkappalejako"/>
      </w:pPr>
      <w:r>
        <w:t>Esityksessä ehdotetaan, että urheilijan tapaturma- ja eläketurvasta annetun lain mukaisen va</w:t>
      </w:r>
      <w:r>
        <w:t>n</w:t>
      </w:r>
      <w:r>
        <w:t>huuseläkkeen alaikäraja muutettaisiin nykyisestä 65 vuoden iästä henkilön työeläkelakien m</w:t>
      </w:r>
      <w:r>
        <w:t>u</w:t>
      </w:r>
      <w:r>
        <w:t>kaisen vanhuuseläkkeen alaikärajan täyttämiseen. Vakuuttamisyläikäraja muutettaisiin sama</w:t>
      </w:r>
      <w:r>
        <w:t>l</w:t>
      </w:r>
      <w:r>
        <w:t>la nykyisestä 43 ikävuoden täyttämis</w:t>
      </w:r>
      <w:r w:rsidR="00C03ABF">
        <w:t>estä 63 ikävuoden täyttämiseen.</w:t>
      </w:r>
    </w:p>
    <w:p w:rsidR="00F924F9" w:rsidRDefault="00F924F9" w:rsidP="00C03ABF">
      <w:pPr>
        <w:pStyle w:val="LLPerustelujenkappalejako"/>
      </w:pPr>
      <w:r>
        <w:t>Vakuutusturvan toteutumisen turvaamiseksi urheilijan tapaturma- ja eläketurvasta annetun lain mukaista vakuutusta tarjoavalle vakuutusyhtiölle säädettäisiin velvollisuus määräaikaan me</w:t>
      </w:r>
      <w:r>
        <w:t>n</w:t>
      </w:r>
      <w:r>
        <w:t>nessä ilmoittaa sosiaali- ja terveysministeriölle, mikäli se ei aikoisi enää jatkossa tarjota laissa tarkoitettua vakuutusta. Ilmoitusmenettely turvaisi lainsäätäjälle kohtuullisen ajan järjestää vakuutusturvan toimeenpano muulla tavoin, jos ilmoitusten perusteella näyttäisi siltä, ettei y</w:t>
      </w:r>
      <w:r>
        <w:t>k</w:t>
      </w:r>
      <w:r>
        <w:t>sikään vakuutusyhtiö olisi enää jatkossa halukas tarjoamaan lain mukaista vakuutust</w:t>
      </w:r>
      <w:r w:rsidR="002C10CF">
        <w:t>a. Lisäksi urheilijan tapaturma</w:t>
      </w:r>
      <w:r>
        <w:t>- ja eläketurvasta annettua lakia täsmennettäisiin muun muassa vakuutt</w:t>
      </w:r>
      <w:r>
        <w:t>a</w:t>
      </w:r>
      <w:r>
        <w:t>misvelvollisuutta ja tapaturmaeläkkeen maksamista koskien sekä tehtäisiin joukko eri</w:t>
      </w:r>
      <w:r w:rsidR="002C10CF">
        <w:t>näisiä teknisiä muutoksia.</w:t>
      </w:r>
    </w:p>
    <w:p w:rsidR="00F924F9" w:rsidRDefault="00F924F9" w:rsidP="00C03ABF">
      <w:pPr>
        <w:pStyle w:val="LLPerustelujenkappalejako"/>
      </w:pPr>
      <w:r>
        <w:t>Laki on tarkoitettu tulemaan voimaan 1 päivänä toukokuuta 2016. Vanhuuseläkkeen alaikär</w:t>
      </w:r>
      <w:r>
        <w:t>a</w:t>
      </w:r>
      <w:r>
        <w:t>jaa koskeva muutos tulisi voimaan kuitenkin v</w:t>
      </w:r>
      <w:r w:rsidR="00C03ABF">
        <w:t>asta 1 päivänä tammikuuta 2017.</w:t>
      </w:r>
    </w:p>
    <w:p w:rsidR="00F924F9" w:rsidRDefault="00C03ABF" w:rsidP="00C03ABF">
      <w:pPr>
        <w:pStyle w:val="LLNormaali"/>
        <w:jc w:val="center"/>
      </w:pPr>
      <w:r>
        <w:t>—————</w:t>
      </w:r>
    </w:p>
    <w:p w:rsidR="00C03ABF" w:rsidRDefault="00C03ABF" w:rsidP="00D666F7">
      <w:pPr>
        <w:pStyle w:val="LLPerustelujenkappalejako"/>
      </w:pPr>
    </w:p>
    <w:p w:rsidR="00D666F7" w:rsidRDefault="00D666F7">
      <w:pPr>
        <w:rPr>
          <w:sz w:val="22"/>
        </w:rPr>
      </w:pPr>
      <w:r>
        <w:br w:type="page"/>
      </w:r>
    </w:p>
    <w:p w:rsidR="00D666F7" w:rsidRDefault="00D666F7" w:rsidP="00C03ABF">
      <w:pPr>
        <w:pStyle w:val="LLNormaali"/>
      </w:pPr>
    </w:p>
    <w:p w:rsidR="00D666F7" w:rsidRDefault="00D666F7" w:rsidP="00D666F7">
      <w:pPr>
        <w:pStyle w:val="LLSisllys"/>
      </w:pPr>
      <w:bookmarkStart w:id="10" w:name="_Toc433637186"/>
      <w:bookmarkStart w:id="11" w:name="_Toc433637392"/>
      <w:bookmarkStart w:id="12" w:name="_Toc433637724"/>
      <w:bookmarkStart w:id="13" w:name="_Toc433709035"/>
      <w:bookmarkStart w:id="14" w:name="_Toc433709072"/>
      <w:bookmarkStart w:id="15" w:name="_Toc433728167"/>
      <w:bookmarkStart w:id="16" w:name="_Toc433728266"/>
      <w:bookmarkStart w:id="17" w:name="_Toc433893605"/>
      <w:bookmarkStart w:id="18" w:name="_Toc433894331"/>
      <w:bookmarkStart w:id="19" w:name="_Toc434234947"/>
      <w:r>
        <w:t>sisällys</w:t>
      </w:r>
      <w:bookmarkEnd w:id="10"/>
      <w:bookmarkEnd w:id="11"/>
      <w:bookmarkEnd w:id="12"/>
      <w:bookmarkEnd w:id="13"/>
      <w:bookmarkEnd w:id="14"/>
      <w:bookmarkEnd w:id="15"/>
      <w:bookmarkEnd w:id="16"/>
      <w:bookmarkEnd w:id="17"/>
      <w:bookmarkEnd w:id="18"/>
      <w:bookmarkEnd w:id="19"/>
    </w:p>
    <w:p w:rsidR="00F0481F" w:rsidRPr="002E340A" w:rsidRDefault="0085397F" w:rsidP="00F0481F">
      <w:pPr>
        <w:pStyle w:val="Sisluet1"/>
        <w:rPr>
          <w:caps w:val="0"/>
          <w:noProof/>
        </w:rPr>
      </w:pPr>
      <w:r w:rsidRPr="002E340A">
        <w:rPr>
          <w:caps w:val="0"/>
        </w:rPr>
        <w:fldChar w:fldCharType="begin"/>
      </w:r>
      <w:r w:rsidRPr="002E340A">
        <w:rPr>
          <w:caps w:val="0"/>
        </w:rPr>
        <w:instrText xml:space="preserve"> TOC \o "1-3" \h \z \u </w:instrText>
      </w:r>
      <w:r w:rsidRPr="002E340A">
        <w:rPr>
          <w:caps w:val="0"/>
        </w:rPr>
        <w:fldChar w:fldCharType="separate"/>
      </w:r>
      <w:r w:rsidR="00F0481F" w:rsidRPr="002E340A">
        <w:rPr>
          <w:caps w:val="0"/>
        </w:rPr>
        <w:fldChar w:fldCharType="begin"/>
      </w:r>
      <w:r w:rsidR="00F0481F" w:rsidRPr="002E340A">
        <w:rPr>
          <w:caps w:val="0"/>
        </w:rPr>
        <w:instrText xml:space="preserve"> TOC \o "1-3" \h \z \u </w:instrText>
      </w:r>
      <w:r w:rsidR="00F0481F" w:rsidRPr="002E340A">
        <w:rPr>
          <w:caps w:val="0"/>
        </w:rPr>
        <w:fldChar w:fldCharType="separate"/>
      </w:r>
    </w:p>
    <w:p w:rsidR="00F0481F" w:rsidRPr="002E340A" w:rsidRDefault="00424DEC" w:rsidP="00F0481F">
      <w:pPr>
        <w:pStyle w:val="Sisluet1"/>
        <w:rPr>
          <w:rFonts w:eastAsiaTheme="minorEastAsia"/>
          <w:bCs w:val="0"/>
          <w:caps w:val="0"/>
          <w:noProof/>
          <w:szCs w:val="22"/>
        </w:rPr>
      </w:pPr>
      <w:hyperlink w:anchor="_Toc434234946" w:history="1">
        <w:r w:rsidR="00F0481F" w:rsidRPr="002E340A">
          <w:rPr>
            <w:rStyle w:val="Hyperlinkki"/>
            <w:caps w:val="0"/>
            <w:noProof/>
            <w:color w:val="auto"/>
            <w:u w:val="none"/>
          </w:rPr>
          <w:t>ESITYKSEN PÄÄASIALLINEN SISÄLTÖ</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_Toc434234946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1</w:t>
        </w:r>
        <w:r w:rsidR="00F0481F" w:rsidRPr="002E340A">
          <w:rPr>
            <w:caps w:val="0"/>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47" w:history="1">
        <w:r w:rsidR="00F0481F" w:rsidRPr="002E340A">
          <w:rPr>
            <w:rStyle w:val="Hyperlinkki"/>
            <w:caps w:val="0"/>
            <w:noProof/>
            <w:color w:val="auto"/>
            <w:u w:val="none"/>
          </w:rPr>
          <w:t>sisällys</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_Toc434234947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2</w:t>
        </w:r>
        <w:r w:rsidR="00F0481F" w:rsidRPr="002E340A">
          <w:rPr>
            <w:caps w:val="0"/>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48" w:history="1">
        <w:r w:rsidR="00F0481F" w:rsidRPr="002E340A">
          <w:rPr>
            <w:rStyle w:val="Hyperlinkki"/>
            <w:caps w:val="0"/>
            <w:noProof/>
            <w:color w:val="auto"/>
            <w:u w:val="none"/>
          </w:rPr>
          <w:t>YLEISPERUSTELUT</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_Toc434234948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3</w:t>
        </w:r>
        <w:r w:rsidR="00F0481F" w:rsidRPr="002E340A">
          <w:rPr>
            <w:caps w:val="0"/>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49" w:history="1">
        <w:r w:rsidR="00F0481F" w:rsidRPr="002E340A">
          <w:rPr>
            <w:rStyle w:val="Hyperlinkki"/>
            <w:caps w:val="0"/>
            <w:noProof/>
            <w:color w:val="auto"/>
            <w:u w:val="none"/>
          </w:rPr>
          <w:t>1</w:t>
        </w:r>
        <w:r w:rsidR="00F0481F" w:rsidRPr="002E340A">
          <w:rPr>
            <w:rFonts w:eastAsiaTheme="minorEastAsia"/>
            <w:bCs w:val="0"/>
            <w:caps w:val="0"/>
            <w:noProof/>
            <w:szCs w:val="22"/>
          </w:rPr>
          <w:tab/>
        </w:r>
        <w:r w:rsidR="00F0481F" w:rsidRPr="002E340A">
          <w:rPr>
            <w:rStyle w:val="Hyperlinkki"/>
            <w:caps w:val="0"/>
            <w:noProof/>
            <w:color w:val="auto"/>
            <w:u w:val="none"/>
          </w:rPr>
          <w:t>Johdanto</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_Toc434234949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3</w:t>
        </w:r>
        <w:r w:rsidR="00F0481F" w:rsidRPr="002E340A">
          <w:rPr>
            <w:caps w:val="0"/>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50" w:history="1">
        <w:r w:rsidR="00F0481F" w:rsidRPr="002E340A">
          <w:rPr>
            <w:rStyle w:val="Hyperlinkki"/>
            <w:caps w:val="0"/>
            <w:noProof/>
            <w:color w:val="auto"/>
            <w:u w:val="none"/>
          </w:rPr>
          <w:t>2</w:t>
        </w:r>
        <w:r w:rsidR="00F0481F" w:rsidRPr="002E340A">
          <w:rPr>
            <w:rFonts w:eastAsiaTheme="minorEastAsia"/>
            <w:bCs w:val="0"/>
            <w:caps w:val="0"/>
            <w:noProof/>
            <w:szCs w:val="22"/>
          </w:rPr>
          <w:tab/>
        </w:r>
        <w:r w:rsidR="00F0481F" w:rsidRPr="002E340A">
          <w:rPr>
            <w:rStyle w:val="Hyperlinkki"/>
            <w:caps w:val="0"/>
            <w:noProof/>
            <w:color w:val="auto"/>
            <w:u w:val="none"/>
          </w:rPr>
          <w:t>Nykytila ja sen arviointi</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_Toc434234950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4</w:t>
        </w:r>
        <w:r w:rsidR="00F0481F" w:rsidRPr="002E340A">
          <w:rPr>
            <w:caps w:val="0"/>
            <w:noProof/>
            <w:webHidden/>
          </w:rPr>
          <w:fldChar w:fldCharType="end"/>
        </w:r>
      </w:hyperlink>
    </w:p>
    <w:p w:rsidR="00F0481F" w:rsidRPr="002E340A" w:rsidRDefault="00424DEC" w:rsidP="00F0481F">
      <w:pPr>
        <w:pStyle w:val="Sisluet2"/>
        <w:rPr>
          <w:rFonts w:eastAsiaTheme="minorEastAsia"/>
          <w:noProof/>
          <w:szCs w:val="22"/>
        </w:rPr>
      </w:pPr>
      <w:hyperlink w:anchor="_Toc434234951" w:history="1">
        <w:r w:rsidR="00F0481F" w:rsidRPr="002E340A">
          <w:rPr>
            <w:rStyle w:val="Hyperlinkki"/>
            <w:noProof/>
            <w:color w:val="auto"/>
            <w:u w:val="none"/>
          </w:rPr>
          <w:t>2.1</w:t>
        </w:r>
        <w:r w:rsidR="00F0481F" w:rsidRPr="002E340A">
          <w:rPr>
            <w:rFonts w:eastAsiaTheme="minorEastAsia"/>
            <w:noProof/>
            <w:szCs w:val="22"/>
          </w:rPr>
          <w:tab/>
        </w:r>
        <w:r w:rsidR="00F0481F" w:rsidRPr="002E340A">
          <w:rPr>
            <w:rStyle w:val="Hyperlinkki"/>
            <w:noProof/>
            <w:color w:val="auto"/>
            <w:u w:val="none"/>
          </w:rPr>
          <w:t>Vakuuttaminen</w:t>
        </w:r>
        <w:r w:rsidR="00F0481F" w:rsidRPr="002E340A">
          <w:rPr>
            <w:noProof/>
            <w:webHidden/>
          </w:rPr>
          <w:tab/>
        </w:r>
        <w:r w:rsidR="00F0481F" w:rsidRPr="002E340A">
          <w:rPr>
            <w:noProof/>
            <w:webHidden/>
          </w:rPr>
          <w:fldChar w:fldCharType="begin"/>
        </w:r>
        <w:r w:rsidR="00F0481F" w:rsidRPr="002E340A">
          <w:rPr>
            <w:noProof/>
            <w:webHidden/>
          </w:rPr>
          <w:instrText xml:space="preserve"> PAGEREF _Toc434234951 \h </w:instrText>
        </w:r>
        <w:r w:rsidR="00F0481F" w:rsidRPr="002E340A">
          <w:rPr>
            <w:noProof/>
            <w:webHidden/>
          </w:rPr>
        </w:r>
        <w:r w:rsidR="00F0481F" w:rsidRPr="002E340A">
          <w:rPr>
            <w:noProof/>
            <w:webHidden/>
          </w:rPr>
          <w:fldChar w:fldCharType="separate"/>
        </w:r>
        <w:r w:rsidR="00F0481F" w:rsidRPr="002E340A">
          <w:rPr>
            <w:noProof/>
            <w:webHidden/>
          </w:rPr>
          <w:t>4</w:t>
        </w:r>
        <w:r w:rsidR="00F0481F" w:rsidRPr="002E340A">
          <w:rPr>
            <w:noProof/>
            <w:webHidden/>
          </w:rPr>
          <w:fldChar w:fldCharType="end"/>
        </w:r>
      </w:hyperlink>
    </w:p>
    <w:p w:rsidR="00F0481F" w:rsidRPr="002E340A" w:rsidRDefault="00424DEC" w:rsidP="00F0481F">
      <w:pPr>
        <w:pStyle w:val="Sisluet2"/>
        <w:rPr>
          <w:rFonts w:eastAsiaTheme="minorEastAsia"/>
          <w:noProof/>
          <w:szCs w:val="22"/>
        </w:rPr>
      </w:pPr>
      <w:hyperlink w:anchor="_Toc434234952" w:history="1">
        <w:r w:rsidR="00F0481F" w:rsidRPr="002E340A">
          <w:rPr>
            <w:rStyle w:val="Hyperlinkki"/>
            <w:noProof/>
            <w:color w:val="auto"/>
            <w:u w:val="none"/>
          </w:rPr>
          <w:t>2.2</w:t>
        </w:r>
        <w:r w:rsidR="00F0481F" w:rsidRPr="002E340A">
          <w:rPr>
            <w:rFonts w:eastAsiaTheme="minorEastAsia"/>
            <w:noProof/>
            <w:szCs w:val="22"/>
          </w:rPr>
          <w:tab/>
        </w:r>
        <w:r w:rsidR="00F0481F" w:rsidRPr="002E340A">
          <w:rPr>
            <w:rStyle w:val="Hyperlinkki"/>
            <w:noProof/>
            <w:color w:val="auto"/>
            <w:u w:val="none"/>
          </w:rPr>
          <w:t>Vakuutusturvan järjestäminen ja turvan toteutuminen</w:t>
        </w:r>
        <w:r w:rsidR="00F0481F" w:rsidRPr="002E340A">
          <w:rPr>
            <w:noProof/>
            <w:webHidden/>
          </w:rPr>
          <w:tab/>
        </w:r>
        <w:r w:rsidR="00F0481F" w:rsidRPr="002E340A">
          <w:rPr>
            <w:noProof/>
            <w:webHidden/>
          </w:rPr>
          <w:fldChar w:fldCharType="begin"/>
        </w:r>
        <w:r w:rsidR="00F0481F" w:rsidRPr="002E340A">
          <w:rPr>
            <w:noProof/>
            <w:webHidden/>
          </w:rPr>
          <w:instrText xml:space="preserve"> PAGEREF _Toc434234952 \h </w:instrText>
        </w:r>
        <w:r w:rsidR="00F0481F" w:rsidRPr="002E340A">
          <w:rPr>
            <w:noProof/>
            <w:webHidden/>
          </w:rPr>
        </w:r>
        <w:r w:rsidR="00F0481F" w:rsidRPr="002E340A">
          <w:rPr>
            <w:noProof/>
            <w:webHidden/>
          </w:rPr>
          <w:fldChar w:fldCharType="separate"/>
        </w:r>
        <w:r w:rsidR="00F0481F" w:rsidRPr="002E340A">
          <w:rPr>
            <w:noProof/>
            <w:webHidden/>
          </w:rPr>
          <w:t>5</w:t>
        </w:r>
        <w:r w:rsidR="00F0481F" w:rsidRPr="002E340A">
          <w:rPr>
            <w:noProof/>
            <w:webHidden/>
          </w:rPr>
          <w:fldChar w:fldCharType="end"/>
        </w:r>
      </w:hyperlink>
    </w:p>
    <w:p w:rsidR="00F0481F" w:rsidRPr="002E340A" w:rsidRDefault="00424DEC" w:rsidP="00F0481F">
      <w:pPr>
        <w:pStyle w:val="Sisluet2"/>
        <w:rPr>
          <w:rFonts w:eastAsiaTheme="minorEastAsia"/>
          <w:noProof/>
          <w:szCs w:val="22"/>
        </w:rPr>
      </w:pPr>
      <w:hyperlink w:anchor="_Toc434234953" w:history="1">
        <w:r w:rsidR="00F0481F" w:rsidRPr="002E340A">
          <w:rPr>
            <w:rStyle w:val="Hyperlinkki"/>
            <w:noProof/>
            <w:color w:val="auto"/>
            <w:u w:val="none"/>
          </w:rPr>
          <w:t>2.3</w:t>
        </w:r>
        <w:r w:rsidR="00F0481F" w:rsidRPr="002E340A">
          <w:rPr>
            <w:rFonts w:eastAsiaTheme="minorEastAsia"/>
            <w:noProof/>
            <w:szCs w:val="22"/>
          </w:rPr>
          <w:tab/>
        </w:r>
        <w:r w:rsidR="00F0481F" w:rsidRPr="002E340A">
          <w:rPr>
            <w:rStyle w:val="Hyperlinkki"/>
            <w:noProof/>
            <w:color w:val="auto"/>
            <w:u w:val="none"/>
          </w:rPr>
          <w:t>Tapaturmaturva</w:t>
        </w:r>
        <w:r w:rsidR="00F0481F" w:rsidRPr="002E340A">
          <w:rPr>
            <w:noProof/>
            <w:webHidden/>
          </w:rPr>
          <w:tab/>
        </w:r>
        <w:r w:rsidR="00F0481F" w:rsidRPr="002E340A">
          <w:rPr>
            <w:noProof/>
            <w:webHidden/>
          </w:rPr>
          <w:fldChar w:fldCharType="begin"/>
        </w:r>
        <w:r w:rsidR="00F0481F" w:rsidRPr="002E340A">
          <w:rPr>
            <w:noProof/>
            <w:webHidden/>
          </w:rPr>
          <w:instrText xml:space="preserve"> PAGEREF _Toc434234953 \h </w:instrText>
        </w:r>
        <w:r w:rsidR="00F0481F" w:rsidRPr="002E340A">
          <w:rPr>
            <w:noProof/>
            <w:webHidden/>
          </w:rPr>
        </w:r>
        <w:r w:rsidR="00F0481F" w:rsidRPr="002E340A">
          <w:rPr>
            <w:noProof/>
            <w:webHidden/>
          </w:rPr>
          <w:fldChar w:fldCharType="separate"/>
        </w:r>
        <w:r w:rsidR="00F0481F" w:rsidRPr="002E340A">
          <w:rPr>
            <w:noProof/>
            <w:webHidden/>
          </w:rPr>
          <w:t>7</w:t>
        </w:r>
        <w:r w:rsidR="00F0481F" w:rsidRPr="002E340A">
          <w:rPr>
            <w:noProof/>
            <w:webHidden/>
          </w:rPr>
          <w:fldChar w:fldCharType="end"/>
        </w:r>
      </w:hyperlink>
    </w:p>
    <w:p w:rsidR="00F0481F" w:rsidRPr="002E340A" w:rsidRDefault="00424DEC" w:rsidP="00F0481F">
      <w:pPr>
        <w:pStyle w:val="Sisluet2"/>
        <w:rPr>
          <w:rFonts w:eastAsiaTheme="minorEastAsia"/>
          <w:noProof/>
          <w:szCs w:val="22"/>
        </w:rPr>
      </w:pPr>
      <w:hyperlink w:anchor="_Toc434234954" w:history="1">
        <w:r w:rsidR="00F0481F" w:rsidRPr="002E340A">
          <w:rPr>
            <w:rStyle w:val="Hyperlinkki"/>
            <w:noProof/>
            <w:color w:val="auto"/>
            <w:u w:val="none"/>
          </w:rPr>
          <w:t>2.4</w:t>
        </w:r>
        <w:r w:rsidR="00F0481F" w:rsidRPr="002E340A">
          <w:rPr>
            <w:rFonts w:eastAsiaTheme="minorEastAsia"/>
            <w:noProof/>
            <w:szCs w:val="22"/>
          </w:rPr>
          <w:tab/>
        </w:r>
        <w:r w:rsidR="00F0481F" w:rsidRPr="002E340A">
          <w:rPr>
            <w:rStyle w:val="Hyperlinkki"/>
            <w:noProof/>
            <w:color w:val="auto"/>
            <w:u w:val="none"/>
          </w:rPr>
          <w:t>Vanhuudenturva</w:t>
        </w:r>
        <w:r w:rsidR="00F0481F" w:rsidRPr="002E340A">
          <w:rPr>
            <w:noProof/>
            <w:webHidden/>
          </w:rPr>
          <w:tab/>
        </w:r>
        <w:r w:rsidR="00F0481F" w:rsidRPr="002E340A">
          <w:rPr>
            <w:noProof/>
            <w:webHidden/>
          </w:rPr>
          <w:fldChar w:fldCharType="begin"/>
        </w:r>
        <w:r w:rsidR="00F0481F" w:rsidRPr="002E340A">
          <w:rPr>
            <w:noProof/>
            <w:webHidden/>
          </w:rPr>
          <w:instrText xml:space="preserve"> PAGEREF _Toc434234954 \h </w:instrText>
        </w:r>
        <w:r w:rsidR="00F0481F" w:rsidRPr="002E340A">
          <w:rPr>
            <w:noProof/>
            <w:webHidden/>
          </w:rPr>
        </w:r>
        <w:r w:rsidR="00F0481F" w:rsidRPr="002E340A">
          <w:rPr>
            <w:noProof/>
            <w:webHidden/>
          </w:rPr>
          <w:fldChar w:fldCharType="separate"/>
        </w:r>
        <w:r w:rsidR="00F0481F" w:rsidRPr="002E340A">
          <w:rPr>
            <w:noProof/>
            <w:webHidden/>
          </w:rPr>
          <w:t>9</w:t>
        </w:r>
        <w:r w:rsidR="00F0481F" w:rsidRPr="002E340A">
          <w:rPr>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55" w:history="1">
        <w:r w:rsidR="00F0481F" w:rsidRPr="002E340A">
          <w:rPr>
            <w:rStyle w:val="Hyperlinkki"/>
            <w:caps w:val="0"/>
            <w:noProof/>
            <w:color w:val="auto"/>
            <w:u w:val="none"/>
          </w:rPr>
          <w:t>3</w:t>
        </w:r>
        <w:r w:rsidR="00F0481F" w:rsidRPr="002E340A">
          <w:rPr>
            <w:rFonts w:eastAsiaTheme="minorEastAsia"/>
            <w:bCs w:val="0"/>
            <w:caps w:val="0"/>
            <w:noProof/>
            <w:szCs w:val="22"/>
          </w:rPr>
          <w:tab/>
        </w:r>
        <w:r w:rsidR="00F0481F" w:rsidRPr="002E340A">
          <w:rPr>
            <w:rStyle w:val="Hyperlinkki"/>
            <w:caps w:val="0"/>
            <w:noProof/>
            <w:color w:val="auto"/>
            <w:u w:val="none"/>
          </w:rPr>
          <w:t>Esityksen tavoitteet ja keskeiset ehdotukset</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_Toc434234955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9</w:t>
        </w:r>
        <w:r w:rsidR="00F0481F" w:rsidRPr="002E340A">
          <w:rPr>
            <w:caps w:val="0"/>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56" w:history="1">
        <w:r w:rsidR="00F0481F" w:rsidRPr="002E340A">
          <w:rPr>
            <w:rStyle w:val="Hyperlinkki"/>
            <w:caps w:val="0"/>
            <w:noProof/>
            <w:color w:val="auto"/>
            <w:u w:val="none"/>
          </w:rPr>
          <w:t>4</w:t>
        </w:r>
        <w:r w:rsidR="00F0481F" w:rsidRPr="002E340A">
          <w:rPr>
            <w:rFonts w:eastAsiaTheme="minorEastAsia"/>
            <w:bCs w:val="0"/>
            <w:caps w:val="0"/>
            <w:noProof/>
            <w:szCs w:val="22"/>
          </w:rPr>
          <w:tab/>
        </w:r>
        <w:r w:rsidR="00F0481F" w:rsidRPr="002E340A">
          <w:rPr>
            <w:rStyle w:val="Hyperlinkki"/>
            <w:caps w:val="0"/>
            <w:noProof/>
            <w:color w:val="auto"/>
            <w:u w:val="none"/>
          </w:rPr>
          <w:t>Esityksen vaikutukset</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_Toc434234956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11</w:t>
        </w:r>
        <w:r w:rsidR="00F0481F" w:rsidRPr="002E340A">
          <w:rPr>
            <w:caps w:val="0"/>
            <w:noProof/>
            <w:webHidden/>
          </w:rPr>
          <w:fldChar w:fldCharType="end"/>
        </w:r>
      </w:hyperlink>
    </w:p>
    <w:p w:rsidR="00F0481F" w:rsidRPr="002E340A" w:rsidRDefault="00424DEC" w:rsidP="00F0481F">
      <w:pPr>
        <w:pStyle w:val="Sisluet2"/>
        <w:rPr>
          <w:rFonts w:eastAsiaTheme="minorEastAsia"/>
          <w:noProof/>
          <w:szCs w:val="22"/>
        </w:rPr>
      </w:pPr>
      <w:hyperlink w:anchor="_Toc434234957" w:history="1">
        <w:r w:rsidR="00F0481F" w:rsidRPr="002E340A">
          <w:rPr>
            <w:rStyle w:val="Hyperlinkki"/>
            <w:noProof/>
            <w:color w:val="auto"/>
            <w:u w:val="none"/>
          </w:rPr>
          <w:t>4.1</w:t>
        </w:r>
        <w:r w:rsidR="00F0481F" w:rsidRPr="002E340A">
          <w:rPr>
            <w:rFonts w:eastAsiaTheme="minorEastAsia"/>
            <w:noProof/>
            <w:szCs w:val="22"/>
          </w:rPr>
          <w:tab/>
        </w:r>
        <w:r w:rsidR="00F0481F" w:rsidRPr="002E340A">
          <w:rPr>
            <w:rStyle w:val="Hyperlinkki"/>
            <w:noProof/>
            <w:color w:val="auto"/>
            <w:u w:val="none"/>
          </w:rPr>
          <w:t>Vaikutukset urheilijoiden ja urheilutyönantajien kannalta</w:t>
        </w:r>
        <w:r w:rsidR="00F0481F" w:rsidRPr="002E340A">
          <w:rPr>
            <w:noProof/>
            <w:webHidden/>
          </w:rPr>
          <w:tab/>
        </w:r>
        <w:r w:rsidR="00F0481F" w:rsidRPr="002E340A">
          <w:rPr>
            <w:noProof/>
            <w:webHidden/>
          </w:rPr>
          <w:fldChar w:fldCharType="begin"/>
        </w:r>
        <w:r w:rsidR="00F0481F" w:rsidRPr="002E340A">
          <w:rPr>
            <w:noProof/>
            <w:webHidden/>
          </w:rPr>
          <w:instrText xml:space="preserve"> PAGEREF _Toc434234957 \h </w:instrText>
        </w:r>
        <w:r w:rsidR="00F0481F" w:rsidRPr="002E340A">
          <w:rPr>
            <w:noProof/>
            <w:webHidden/>
          </w:rPr>
        </w:r>
        <w:r w:rsidR="00F0481F" w:rsidRPr="002E340A">
          <w:rPr>
            <w:noProof/>
            <w:webHidden/>
          </w:rPr>
          <w:fldChar w:fldCharType="separate"/>
        </w:r>
        <w:r w:rsidR="00F0481F" w:rsidRPr="002E340A">
          <w:rPr>
            <w:noProof/>
            <w:webHidden/>
          </w:rPr>
          <w:t>11</w:t>
        </w:r>
        <w:r w:rsidR="00F0481F" w:rsidRPr="002E340A">
          <w:rPr>
            <w:noProof/>
            <w:webHidden/>
          </w:rPr>
          <w:fldChar w:fldCharType="end"/>
        </w:r>
      </w:hyperlink>
    </w:p>
    <w:p w:rsidR="00F0481F" w:rsidRPr="002E340A" w:rsidRDefault="00424DEC" w:rsidP="00F0481F">
      <w:pPr>
        <w:pStyle w:val="Sisluet2"/>
        <w:rPr>
          <w:rFonts w:eastAsiaTheme="minorEastAsia"/>
          <w:noProof/>
          <w:szCs w:val="22"/>
        </w:rPr>
      </w:pPr>
      <w:hyperlink w:anchor="_Toc434234958" w:history="1">
        <w:r w:rsidR="00F0481F" w:rsidRPr="002E340A">
          <w:rPr>
            <w:rStyle w:val="Hyperlinkki"/>
            <w:noProof/>
            <w:color w:val="auto"/>
            <w:u w:val="none"/>
          </w:rPr>
          <w:t>4.2</w:t>
        </w:r>
        <w:r w:rsidR="00F0481F" w:rsidRPr="002E340A">
          <w:rPr>
            <w:rFonts w:eastAsiaTheme="minorEastAsia"/>
            <w:noProof/>
            <w:szCs w:val="22"/>
          </w:rPr>
          <w:tab/>
        </w:r>
        <w:r w:rsidR="00F0481F" w:rsidRPr="002E340A">
          <w:rPr>
            <w:rStyle w:val="Hyperlinkki"/>
            <w:noProof/>
            <w:color w:val="auto"/>
            <w:u w:val="none"/>
          </w:rPr>
          <w:t>Vaikutukset toimeenpanoon</w:t>
        </w:r>
        <w:r w:rsidR="00F0481F" w:rsidRPr="002E340A">
          <w:rPr>
            <w:noProof/>
            <w:webHidden/>
          </w:rPr>
          <w:tab/>
        </w:r>
        <w:r w:rsidR="00F0481F" w:rsidRPr="002E340A">
          <w:rPr>
            <w:noProof/>
            <w:webHidden/>
          </w:rPr>
          <w:fldChar w:fldCharType="begin"/>
        </w:r>
        <w:r w:rsidR="00F0481F" w:rsidRPr="002E340A">
          <w:rPr>
            <w:noProof/>
            <w:webHidden/>
          </w:rPr>
          <w:instrText xml:space="preserve"> PAGEREF _Toc434234958 \h </w:instrText>
        </w:r>
        <w:r w:rsidR="00F0481F" w:rsidRPr="002E340A">
          <w:rPr>
            <w:noProof/>
            <w:webHidden/>
          </w:rPr>
        </w:r>
        <w:r w:rsidR="00F0481F" w:rsidRPr="002E340A">
          <w:rPr>
            <w:noProof/>
            <w:webHidden/>
          </w:rPr>
          <w:fldChar w:fldCharType="separate"/>
        </w:r>
        <w:r w:rsidR="00F0481F" w:rsidRPr="002E340A">
          <w:rPr>
            <w:noProof/>
            <w:webHidden/>
          </w:rPr>
          <w:t>12</w:t>
        </w:r>
        <w:r w:rsidR="00F0481F" w:rsidRPr="002E340A">
          <w:rPr>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59" w:history="1">
        <w:r w:rsidR="00F0481F" w:rsidRPr="002E340A">
          <w:rPr>
            <w:rStyle w:val="Hyperlinkki"/>
            <w:caps w:val="0"/>
            <w:noProof/>
            <w:color w:val="auto"/>
            <w:u w:val="none"/>
          </w:rPr>
          <w:t>5</w:t>
        </w:r>
        <w:r w:rsidR="00F0481F" w:rsidRPr="002E340A">
          <w:rPr>
            <w:rFonts w:eastAsiaTheme="minorEastAsia"/>
            <w:bCs w:val="0"/>
            <w:caps w:val="0"/>
            <w:noProof/>
            <w:szCs w:val="22"/>
          </w:rPr>
          <w:tab/>
        </w:r>
        <w:r w:rsidR="00F0481F" w:rsidRPr="002E340A">
          <w:rPr>
            <w:rStyle w:val="Hyperlinkki"/>
            <w:caps w:val="0"/>
            <w:noProof/>
            <w:color w:val="auto"/>
            <w:u w:val="none"/>
          </w:rPr>
          <w:t>Esityksen valmistelu</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_Toc434234959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12</w:t>
        </w:r>
        <w:r w:rsidR="00F0481F" w:rsidRPr="002E340A">
          <w:rPr>
            <w:caps w:val="0"/>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60" w:history="1">
        <w:r w:rsidR="00F0481F" w:rsidRPr="002E340A">
          <w:rPr>
            <w:rStyle w:val="Hyperlinkki"/>
            <w:caps w:val="0"/>
            <w:noProof/>
            <w:color w:val="auto"/>
            <w:u w:val="none"/>
          </w:rPr>
          <w:t>6</w:t>
        </w:r>
        <w:r w:rsidR="00F0481F" w:rsidRPr="002E340A">
          <w:rPr>
            <w:rFonts w:eastAsiaTheme="minorEastAsia"/>
            <w:bCs w:val="0"/>
            <w:caps w:val="0"/>
            <w:noProof/>
            <w:szCs w:val="22"/>
          </w:rPr>
          <w:tab/>
        </w:r>
        <w:r w:rsidR="00F0481F" w:rsidRPr="002E340A">
          <w:rPr>
            <w:rStyle w:val="Hyperlinkki"/>
            <w:caps w:val="0"/>
            <w:noProof/>
            <w:color w:val="auto"/>
            <w:u w:val="none"/>
          </w:rPr>
          <w:t>Muita esitykseen vaikuttavia seikkoja</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_Toc434234960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12</w:t>
        </w:r>
        <w:r w:rsidR="00F0481F" w:rsidRPr="002E340A">
          <w:rPr>
            <w:caps w:val="0"/>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61" w:history="1">
        <w:r w:rsidR="00F0481F" w:rsidRPr="002E340A">
          <w:rPr>
            <w:rStyle w:val="Hyperlinkki"/>
            <w:caps w:val="0"/>
            <w:noProof/>
            <w:color w:val="auto"/>
            <w:u w:val="none"/>
          </w:rPr>
          <w:t>YKSITYISKOHTAISET PERUSTELUT</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_Toc434234961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14</w:t>
        </w:r>
        <w:r w:rsidR="00F0481F" w:rsidRPr="002E340A">
          <w:rPr>
            <w:caps w:val="0"/>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62" w:history="1">
        <w:r w:rsidR="00F0481F" w:rsidRPr="002E340A">
          <w:rPr>
            <w:rStyle w:val="Hyperlinkki"/>
            <w:caps w:val="0"/>
            <w:noProof/>
            <w:color w:val="auto"/>
            <w:u w:val="none"/>
          </w:rPr>
          <w:t>1</w:t>
        </w:r>
        <w:r w:rsidR="00F0481F" w:rsidRPr="002E340A">
          <w:rPr>
            <w:rFonts w:eastAsiaTheme="minorEastAsia"/>
            <w:bCs w:val="0"/>
            <w:caps w:val="0"/>
            <w:noProof/>
            <w:szCs w:val="22"/>
          </w:rPr>
          <w:tab/>
        </w:r>
        <w:r w:rsidR="00F0481F" w:rsidRPr="002E340A">
          <w:rPr>
            <w:rStyle w:val="Hyperlinkki"/>
            <w:caps w:val="0"/>
            <w:noProof/>
            <w:color w:val="auto"/>
            <w:u w:val="none"/>
          </w:rPr>
          <w:t>Lakiehdotusten perustelut</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_Toc434234962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14</w:t>
        </w:r>
        <w:r w:rsidR="00F0481F" w:rsidRPr="002E340A">
          <w:rPr>
            <w:caps w:val="0"/>
            <w:noProof/>
            <w:webHidden/>
          </w:rPr>
          <w:fldChar w:fldCharType="end"/>
        </w:r>
      </w:hyperlink>
    </w:p>
    <w:p w:rsidR="00F0481F" w:rsidRPr="002E340A" w:rsidRDefault="00424DEC" w:rsidP="00F0481F">
      <w:pPr>
        <w:pStyle w:val="Sisluet2"/>
        <w:rPr>
          <w:rFonts w:eastAsiaTheme="minorEastAsia"/>
          <w:noProof/>
          <w:szCs w:val="22"/>
        </w:rPr>
      </w:pPr>
      <w:hyperlink w:anchor="_Toc434234963" w:history="1">
        <w:r w:rsidR="00F0481F" w:rsidRPr="002E340A">
          <w:rPr>
            <w:rStyle w:val="Hyperlinkki"/>
            <w:noProof/>
            <w:color w:val="auto"/>
            <w:u w:val="none"/>
          </w:rPr>
          <w:t>1.1</w:t>
        </w:r>
        <w:r w:rsidR="00F0481F" w:rsidRPr="002E340A">
          <w:rPr>
            <w:rFonts w:eastAsiaTheme="minorEastAsia"/>
            <w:noProof/>
            <w:szCs w:val="22"/>
          </w:rPr>
          <w:tab/>
        </w:r>
        <w:r w:rsidR="00F0481F" w:rsidRPr="002E340A">
          <w:rPr>
            <w:rStyle w:val="Hyperlinkki"/>
            <w:noProof/>
            <w:color w:val="auto"/>
            <w:u w:val="none"/>
          </w:rPr>
          <w:t>Laki urheilijan tapaturma- ja eläketurvasta</w:t>
        </w:r>
        <w:r w:rsidR="00F0481F" w:rsidRPr="002E340A">
          <w:rPr>
            <w:noProof/>
            <w:webHidden/>
          </w:rPr>
          <w:tab/>
        </w:r>
        <w:r w:rsidR="00F0481F" w:rsidRPr="002E340A">
          <w:rPr>
            <w:noProof/>
            <w:webHidden/>
          </w:rPr>
          <w:fldChar w:fldCharType="begin"/>
        </w:r>
        <w:r w:rsidR="00F0481F" w:rsidRPr="002E340A">
          <w:rPr>
            <w:noProof/>
            <w:webHidden/>
          </w:rPr>
          <w:instrText xml:space="preserve"> PAGEREF _Toc434234963 \h </w:instrText>
        </w:r>
        <w:r w:rsidR="00F0481F" w:rsidRPr="002E340A">
          <w:rPr>
            <w:noProof/>
            <w:webHidden/>
          </w:rPr>
        </w:r>
        <w:r w:rsidR="00F0481F" w:rsidRPr="002E340A">
          <w:rPr>
            <w:noProof/>
            <w:webHidden/>
          </w:rPr>
          <w:fldChar w:fldCharType="separate"/>
        </w:r>
        <w:r w:rsidR="00F0481F" w:rsidRPr="002E340A">
          <w:rPr>
            <w:noProof/>
            <w:webHidden/>
          </w:rPr>
          <w:t>14</w:t>
        </w:r>
        <w:r w:rsidR="00F0481F" w:rsidRPr="002E340A">
          <w:rPr>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64" w:history="1">
        <w:r w:rsidR="00F0481F" w:rsidRPr="002E340A">
          <w:rPr>
            <w:rStyle w:val="Hyperlinkki"/>
            <w:caps w:val="0"/>
            <w:noProof/>
            <w:color w:val="auto"/>
            <w:u w:val="none"/>
          </w:rPr>
          <w:t>2</w:t>
        </w:r>
        <w:r w:rsidR="00F0481F" w:rsidRPr="002E340A">
          <w:rPr>
            <w:rFonts w:eastAsiaTheme="minorEastAsia"/>
            <w:bCs w:val="0"/>
            <w:caps w:val="0"/>
            <w:noProof/>
            <w:szCs w:val="22"/>
          </w:rPr>
          <w:tab/>
        </w:r>
        <w:r w:rsidR="00F0481F" w:rsidRPr="002E340A">
          <w:rPr>
            <w:rStyle w:val="Hyperlinkki"/>
            <w:caps w:val="0"/>
            <w:noProof/>
            <w:color w:val="auto"/>
            <w:u w:val="none"/>
          </w:rPr>
          <w:t>Voimaantulo</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_Toc434234964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17</w:t>
        </w:r>
        <w:r w:rsidR="00F0481F" w:rsidRPr="002E340A">
          <w:rPr>
            <w:caps w:val="0"/>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65" w:history="1">
        <w:r w:rsidR="00F0481F" w:rsidRPr="002E340A">
          <w:rPr>
            <w:rStyle w:val="Hyperlinkki"/>
            <w:caps w:val="0"/>
            <w:noProof/>
            <w:color w:val="auto"/>
            <w:u w:val="none"/>
          </w:rPr>
          <w:t>Lakiehdotus</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_Toc434234965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19</w:t>
        </w:r>
        <w:r w:rsidR="00F0481F" w:rsidRPr="002E340A">
          <w:rPr>
            <w:caps w:val="0"/>
            <w:noProof/>
            <w:webHidden/>
          </w:rPr>
          <w:fldChar w:fldCharType="end"/>
        </w:r>
      </w:hyperlink>
    </w:p>
    <w:p w:rsidR="00F0481F" w:rsidRPr="002E340A" w:rsidRDefault="002E340A" w:rsidP="00F0481F">
      <w:pPr>
        <w:pStyle w:val="Sisluet3"/>
        <w:rPr>
          <w:rFonts w:eastAsiaTheme="minorEastAsia"/>
          <w:noProof/>
          <w:szCs w:val="22"/>
        </w:rPr>
      </w:pPr>
      <w:r w:rsidRPr="002E340A">
        <w:rPr>
          <w:rStyle w:val="Hyperlinkki"/>
          <w:noProof/>
          <w:color w:val="auto"/>
          <w:u w:val="none"/>
        </w:rPr>
        <w:t xml:space="preserve">Laki </w:t>
      </w:r>
      <w:hyperlink w:anchor="_Toc434234966" w:history="1">
        <w:r w:rsidR="00F0481F" w:rsidRPr="002E340A">
          <w:rPr>
            <w:rStyle w:val="Hyperlinkki"/>
            <w:noProof/>
            <w:color w:val="auto"/>
            <w:u w:val="none"/>
          </w:rPr>
          <w:t>urheilijan tapaturma- ja eläketurvasta annetun lain muuttamisesta</w:t>
        </w:r>
        <w:r w:rsidR="00F0481F" w:rsidRPr="002E340A">
          <w:rPr>
            <w:noProof/>
            <w:webHidden/>
          </w:rPr>
          <w:tab/>
        </w:r>
        <w:r w:rsidR="00F0481F" w:rsidRPr="002E340A">
          <w:rPr>
            <w:noProof/>
            <w:webHidden/>
          </w:rPr>
          <w:fldChar w:fldCharType="begin"/>
        </w:r>
        <w:r w:rsidR="00F0481F" w:rsidRPr="002E340A">
          <w:rPr>
            <w:noProof/>
            <w:webHidden/>
          </w:rPr>
          <w:instrText xml:space="preserve"> PAGEREF _Toc434234966 \h </w:instrText>
        </w:r>
        <w:r w:rsidR="00F0481F" w:rsidRPr="002E340A">
          <w:rPr>
            <w:noProof/>
            <w:webHidden/>
          </w:rPr>
        </w:r>
        <w:r w:rsidR="00F0481F" w:rsidRPr="002E340A">
          <w:rPr>
            <w:noProof/>
            <w:webHidden/>
          </w:rPr>
          <w:fldChar w:fldCharType="separate"/>
        </w:r>
        <w:r w:rsidR="00F0481F" w:rsidRPr="002E340A">
          <w:rPr>
            <w:noProof/>
            <w:webHidden/>
          </w:rPr>
          <w:t>19</w:t>
        </w:r>
        <w:r w:rsidR="00F0481F" w:rsidRPr="002E340A">
          <w:rPr>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67" w:history="1">
        <w:r w:rsidR="00F0481F" w:rsidRPr="002E340A">
          <w:rPr>
            <w:rStyle w:val="Hyperlinkki"/>
            <w:caps w:val="0"/>
            <w:noProof/>
            <w:color w:val="auto"/>
            <w:u w:val="none"/>
          </w:rPr>
          <w:t>Liite</w:t>
        </w:r>
        <w:r w:rsidR="00F0481F" w:rsidRPr="002E340A">
          <w:rPr>
            <w:caps w:val="0"/>
            <w:noProof/>
            <w:webHidden/>
          </w:rPr>
          <w:tab/>
        </w:r>
        <w:r w:rsid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_Toc434234967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23</w:t>
        </w:r>
        <w:r w:rsidR="00F0481F" w:rsidRPr="002E340A">
          <w:rPr>
            <w:caps w:val="0"/>
            <w:noProof/>
            <w:webHidden/>
          </w:rPr>
          <w:fldChar w:fldCharType="end"/>
        </w:r>
      </w:hyperlink>
    </w:p>
    <w:p w:rsidR="00F0481F" w:rsidRPr="002E340A" w:rsidRDefault="00424DEC" w:rsidP="00F0481F">
      <w:pPr>
        <w:pStyle w:val="Sisluet1"/>
        <w:rPr>
          <w:rFonts w:eastAsiaTheme="minorEastAsia"/>
          <w:bCs w:val="0"/>
          <w:caps w:val="0"/>
          <w:noProof/>
          <w:szCs w:val="22"/>
        </w:rPr>
      </w:pPr>
      <w:hyperlink w:anchor="_Toc434234968" w:history="1">
        <w:r w:rsidR="00F0481F" w:rsidRPr="002E340A">
          <w:rPr>
            <w:rStyle w:val="Hyperlinkki"/>
            <w:caps w:val="0"/>
            <w:noProof/>
            <w:color w:val="auto"/>
            <w:u w:val="none"/>
          </w:rPr>
          <w:t>Rinnakkaisteksti</w:t>
        </w:r>
        <w:r w:rsidR="00F0481F" w:rsidRPr="002E340A">
          <w:rPr>
            <w:caps w:val="0"/>
            <w:noProof/>
            <w:webHidden/>
          </w:rPr>
          <w:tab/>
        </w:r>
        <w:r w:rsidR="00F0481F" w:rsidRPr="002E340A">
          <w:rPr>
            <w:caps w:val="0"/>
            <w:noProof/>
            <w:webHidden/>
          </w:rPr>
          <w:fldChar w:fldCharType="begin"/>
        </w:r>
        <w:r w:rsidR="00F0481F" w:rsidRPr="002E340A">
          <w:rPr>
            <w:caps w:val="0"/>
            <w:noProof/>
            <w:webHidden/>
          </w:rPr>
          <w:instrText xml:space="preserve"> PAGEREF _Toc434234968 \h </w:instrText>
        </w:r>
        <w:r w:rsidR="00F0481F" w:rsidRPr="002E340A">
          <w:rPr>
            <w:caps w:val="0"/>
            <w:noProof/>
            <w:webHidden/>
          </w:rPr>
        </w:r>
        <w:r w:rsidR="00F0481F" w:rsidRPr="002E340A">
          <w:rPr>
            <w:caps w:val="0"/>
            <w:noProof/>
            <w:webHidden/>
          </w:rPr>
          <w:fldChar w:fldCharType="separate"/>
        </w:r>
        <w:r w:rsidR="00F0481F" w:rsidRPr="002E340A">
          <w:rPr>
            <w:caps w:val="0"/>
            <w:noProof/>
            <w:webHidden/>
          </w:rPr>
          <w:t>23</w:t>
        </w:r>
        <w:r w:rsidR="00F0481F" w:rsidRPr="002E340A">
          <w:rPr>
            <w:caps w:val="0"/>
            <w:noProof/>
            <w:webHidden/>
          </w:rPr>
          <w:fldChar w:fldCharType="end"/>
        </w:r>
      </w:hyperlink>
    </w:p>
    <w:p w:rsidR="00F0481F" w:rsidRPr="002E340A" w:rsidRDefault="002E340A" w:rsidP="00F0481F">
      <w:pPr>
        <w:pStyle w:val="Sisluet3"/>
        <w:rPr>
          <w:rFonts w:eastAsiaTheme="minorEastAsia"/>
          <w:noProof/>
          <w:szCs w:val="22"/>
        </w:rPr>
      </w:pPr>
      <w:r w:rsidRPr="002E340A">
        <w:rPr>
          <w:rStyle w:val="Hyperlinkki"/>
          <w:noProof/>
          <w:color w:val="auto"/>
          <w:u w:val="none"/>
        </w:rPr>
        <w:t xml:space="preserve">Laki </w:t>
      </w:r>
      <w:hyperlink w:anchor="_Toc434234969" w:history="1">
        <w:r w:rsidR="00F0481F" w:rsidRPr="002E340A">
          <w:rPr>
            <w:rStyle w:val="Hyperlinkki"/>
            <w:noProof/>
            <w:color w:val="auto"/>
            <w:u w:val="none"/>
          </w:rPr>
          <w:t>urheilijan tapaturma- ja eläketurvasta annetun lain muuttamisesta</w:t>
        </w:r>
        <w:r w:rsidR="00F0481F" w:rsidRPr="002E340A">
          <w:rPr>
            <w:noProof/>
            <w:webHidden/>
          </w:rPr>
          <w:tab/>
        </w:r>
        <w:r w:rsidR="00F0481F" w:rsidRPr="002E340A">
          <w:rPr>
            <w:noProof/>
            <w:webHidden/>
          </w:rPr>
          <w:fldChar w:fldCharType="begin"/>
        </w:r>
        <w:r w:rsidR="00F0481F" w:rsidRPr="002E340A">
          <w:rPr>
            <w:noProof/>
            <w:webHidden/>
          </w:rPr>
          <w:instrText xml:space="preserve"> PAGEREF _Toc434234969 \h </w:instrText>
        </w:r>
        <w:r w:rsidR="00F0481F" w:rsidRPr="002E340A">
          <w:rPr>
            <w:noProof/>
            <w:webHidden/>
          </w:rPr>
        </w:r>
        <w:r w:rsidR="00F0481F" w:rsidRPr="002E340A">
          <w:rPr>
            <w:noProof/>
            <w:webHidden/>
          </w:rPr>
          <w:fldChar w:fldCharType="separate"/>
        </w:r>
        <w:r w:rsidR="00F0481F" w:rsidRPr="002E340A">
          <w:rPr>
            <w:noProof/>
            <w:webHidden/>
          </w:rPr>
          <w:t>23</w:t>
        </w:r>
        <w:r w:rsidR="00F0481F" w:rsidRPr="002E340A">
          <w:rPr>
            <w:noProof/>
            <w:webHidden/>
          </w:rPr>
          <w:fldChar w:fldCharType="end"/>
        </w:r>
      </w:hyperlink>
    </w:p>
    <w:p w:rsidR="00F924F9" w:rsidRPr="002E340A" w:rsidRDefault="00F0481F" w:rsidP="00F0481F">
      <w:pPr>
        <w:pStyle w:val="Sisluet1"/>
        <w:rPr>
          <w:caps w:val="0"/>
        </w:rPr>
      </w:pPr>
      <w:r w:rsidRPr="002E340A">
        <w:rPr>
          <w:caps w:val="0"/>
        </w:rPr>
        <w:fldChar w:fldCharType="end"/>
      </w:r>
      <w:r w:rsidR="0085397F" w:rsidRPr="002E340A">
        <w:rPr>
          <w:caps w:val="0"/>
        </w:rPr>
        <w:fldChar w:fldCharType="end"/>
      </w:r>
    </w:p>
    <w:p w:rsidR="00C03ABF" w:rsidRDefault="00C03ABF">
      <w:pPr>
        <w:rPr>
          <w:sz w:val="22"/>
        </w:rPr>
      </w:pPr>
      <w:r>
        <w:br w:type="page"/>
      </w:r>
    </w:p>
    <w:p w:rsidR="00F924F9" w:rsidRDefault="00F924F9" w:rsidP="004C262A">
      <w:pPr>
        <w:pStyle w:val="LLPerustelujenkappalejako"/>
      </w:pPr>
    </w:p>
    <w:p w:rsidR="00F924F9" w:rsidRDefault="00F924F9" w:rsidP="00D666F7">
      <w:pPr>
        <w:pStyle w:val="LLYleisperustelut"/>
      </w:pPr>
      <w:bookmarkStart w:id="20" w:name="_Toc433637187"/>
      <w:bookmarkStart w:id="21" w:name="_Toc433637393"/>
      <w:bookmarkStart w:id="22" w:name="_Toc433637725"/>
      <w:bookmarkStart w:id="23" w:name="_Toc433709036"/>
      <w:bookmarkStart w:id="24" w:name="_Toc433709073"/>
      <w:bookmarkStart w:id="25" w:name="_Toc433728168"/>
      <w:bookmarkStart w:id="26" w:name="_Toc433728267"/>
      <w:bookmarkStart w:id="27" w:name="_Toc433893606"/>
      <w:bookmarkStart w:id="28" w:name="_Toc433894332"/>
      <w:bookmarkStart w:id="29" w:name="_Toc434234948"/>
      <w:r>
        <w:t>YLEISPERUSTELUT</w:t>
      </w:r>
      <w:bookmarkEnd w:id="20"/>
      <w:bookmarkEnd w:id="21"/>
      <w:bookmarkEnd w:id="22"/>
      <w:bookmarkEnd w:id="23"/>
      <w:bookmarkEnd w:id="24"/>
      <w:bookmarkEnd w:id="25"/>
      <w:bookmarkEnd w:id="26"/>
      <w:bookmarkEnd w:id="27"/>
      <w:bookmarkEnd w:id="28"/>
      <w:bookmarkEnd w:id="29"/>
    </w:p>
    <w:p w:rsidR="00F924F9" w:rsidRDefault="00190282" w:rsidP="00190282">
      <w:pPr>
        <w:pStyle w:val="LLYLP1Otsikkotaso"/>
      </w:pPr>
      <w:bookmarkStart w:id="30" w:name="_Toc433637188"/>
      <w:bookmarkStart w:id="31" w:name="_Toc433637394"/>
      <w:bookmarkStart w:id="32" w:name="_Toc433637726"/>
      <w:bookmarkStart w:id="33" w:name="_Toc433709037"/>
      <w:bookmarkStart w:id="34" w:name="_Toc433709074"/>
      <w:bookmarkStart w:id="35" w:name="_Toc433728169"/>
      <w:bookmarkStart w:id="36" w:name="_Toc433728268"/>
      <w:bookmarkStart w:id="37" w:name="_Toc433893607"/>
      <w:bookmarkStart w:id="38" w:name="_Toc433894333"/>
      <w:bookmarkStart w:id="39" w:name="_Toc434234949"/>
      <w:r>
        <w:t>Johdanto</w:t>
      </w:r>
      <w:bookmarkEnd w:id="30"/>
      <w:bookmarkEnd w:id="31"/>
      <w:bookmarkEnd w:id="32"/>
      <w:bookmarkEnd w:id="33"/>
      <w:bookmarkEnd w:id="34"/>
      <w:bookmarkEnd w:id="35"/>
      <w:bookmarkEnd w:id="36"/>
      <w:bookmarkEnd w:id="37"/>
      <w:bookmarkEnd w:id="38"/>
      <w:bookmarkEnd w:id="39"/>
    </w:p>
    <w:p w:rsidR="00F924F9" w:rsidRDefault="00F924F9" w:rsidP="004C262A">
      <w:pPr>
        <w:pStyle w:val="LLPerustelujenkappalejako"/>
      </w:pPr>
      <w:r>
        <w:t>Ammattiurheilijoilla on vuodesta 1995 alkaen ollut oma vakuutusperiaatteelle rakentuva ylei</w:t>
      </w:r>
      <w:r>
        <w:t>s</w:t>
      </w:r>
      <w:r>
        <w:t xml:space="preserve">tä tapaturma- ja työeläketurvaa rajoitetumpi sosiaaliturvajärjestelmä. Heinäkuun alusta 2000 lukien turvasta on säädetty lailla. Nykyinen laki urheilijan tapaturma- ja eläketurvasta (276/2009; </w:t>
      </w:r>
      <w:r w:rsidRPr="00C21F88">
        <w:rPr>
          <w:i/>
        </w:rPr>
        <w:t>urheilijalaki</w:t>
      </w:r>
      <w:r>
        <w:t>) tuli voimaan 1 päivänä toukokuuta 2009. Laissa säädetään urheilijan tapaturma- ja vanhuudenturvasta. Vakuuttamiselle on laissa säädetty yläikäraja 43 vuotta ja ansioraja 10 980 euroa (vuoden 2015 tasossa). Jälkimmäisen avulla vakuutusturva pyritään ulottamaan ainoastaan ammattim</w:t>
      </w:r>
      <w:r w:rsidR="004C262A">
        <w:t>aiseen urheilutoimintaan.</w:t>
      </w:r>
    </w:p>
    <w:p w:rsidR="00F924F9" w:rsidRDefault="00F924F9" w:rsidP="004C262A">
      <w:pPr>
        <w:pStyle w:val="LLPerustelujenkappalejako"/>
      </w:pPr>
      <w:r>
        <w:t>Urheilijan tapaturma- ja eläketurvan piiriin kuuluvia urheilijoita on kautta vakuutusturvan hi</w:t>
      </w:r>
      <w:r>
        <w:t>s</w:t>
      </w:r>
      <w:r>
        <w:t>torian ollut hyvin vähän. Vakuutettujen urheilijoiden lukumäärä on viime v</w:t>
      </w:r>
      <w:r w:rsidR="00E728C8">
        <w:t>uosina vakiintunut noin</w:t>
      </w:r>
      <w:r>
        <w:t xml:space="preserve"> 1000 urheilijaan. Tapaturmavakuutuslaitosten liitto (TVL) antaa vuosittain sosiaali- ja terveysministeriölle kertomuksen vakuutusturvan toteutumisesta. TVL:n viimeisimmän 19.5.2015 päivätyn raportin mukaan </w:t>
      </w:r>
      <w:r w:rsidR="002E023D">
        <w:t>v</w:t>
      </w:r>
      <w:r>
        <w:t>akuutettuja urheilijoita oli vuonna 2014 yhteensä 1184</w:t>
      </w:r>
      <w:r w:rsidR="002E023D">
        <w:t xml:space="preserve">. Vuonna 2013 heitä oli yhteensä 1231. </w:t>
      </w:r>
      <w:r>
        <w:t>Valtaosa vakuutetuista urheilijoista on joukkueurheil</w:t>
      </w:r>
      <w:r>
        <w:t>i</w:t>
      </w:r>
      <w:r>
        <w:t>joita ja suurin osa näistä jääkiekkoilijoita. Jääkiekkoilijoita oli vakuutettuina vuonna 2014 y</w:t>
      </w:r>
      <w:r>
        <w:t>h</w:t>
      </w:r>
      <w:r>
        <w:t>teensä 708, jalkapalloilijoita 235, koripalloilijoita 96, pesäpalloilijoita 87 ja lentopalloilijoita 50. Yksilöurheilijoiden vakuuttaminen muutettiin vuoden 2009 lainuudistuksella vapaaehto</w:t>
      </w:r>
      <w:r>
        <w:t>i</w:t>
      </w:r>
      <w:r>
        <w:t>seksi. Uudistuksen jälkeen yksilöurheilijoiden ottamat vakuutukset ovat vähentyneet. Vaku</w:t>
      </w:r>
      <w:r>
        <w:t>u</w:t>
      </w:r>
      <w:r>
        <w:t>tettuja yksilöurheilijoita oli vuonna 2014 ainoastaan 8, kun heitä vielä vuonna 2008 o</w:t>
      </w:r>
      <w:r w:rsidR="009826AF">
        <w:t>li vaku</w:t>
      </w:r>
      <w:r w:rsidR="009826AF">
        <w:t>u</w:t>
      </w:r>
      <w:r w:rsidR="009826AF">
        <w:t>tettuina yhteensä 31.</w:t>
      </w:r>
    </w:p>
    <w:p w:rsidR="00F924F9" w:rsidRDefault="00F924F9" w:rsidP="004C262A">
      <w:pPr>
        <w:pStyle w:val="LLPerustelujenkappalejako"/>
      </w:pPr>
      <w:r>
        <w:t>Urheilun rahoituspohjan kapeus on keskeinen syy siihen, miksi urheilijoiden ansioperusteinen sosiaaliturva on erillisjärjestelmän kautta järjestetty yleistä tapaturma- ja työeläketurvaa su</w:t>
      </w:r>
      <w:r>
        <w:t>p</w:t>
      </w:r>
      <w:r>
        <w:t>peammaksi. Ammattiurheilussa on korkea tapaturmariski ja eräissä pitkälle ammatillistuneissa lajeissa on myös korkea ansiotaso. Nämä tekijät yhdessä vaikuttavat erityisesti tapaturmav</w:t>
      </w:r>
      <w:r>
        <w:t>a</w:t>
      </w:r>
      <w:r>
        <w:t>kuutuksen maksua nostavasti. Kustannukset, jotka urheilulle aiheutuisivat siitä, että tapatu</w:t>
      </w:r>
      <w:r>
        <w:t>r</w:t>
      </w:r>
      <w:r>
        <w:t>mavakuutus- ja työeläkelainsäädäntö ulotettaisiin urheilijoihin, on aina arvioitu liian suuriksi urheilun taloudellisiin resursseihin nähden. Myös ammatillistumisen aste ja mahdollisuudet turvan kustantamiseen vaihtelevat poikkeuksellisen voimakkaasti urhe</w:t>
      </w:r>
      <w:r w:rsidR="009826AF">
        <w:t>ilun sisällä eri lajien kesken.</w:t>
      </w:r>
    </w:p>
    <w:p w:rsidR="00F924F9" w:rsidRDefault="00F924F9" w:rsidP="004C262A">
      <w:pPr>
        <w:pStyle w:val="LLPerustelujenkappalejako"/>
      </w:pPr>
      <w:r>
        <w:t>Urheilijalain turvaamien etuuksien lisäksi urheilijat kuuluvat Kansaneläkelaitoksen maksam</w:t>
      </w:r>
      <w:r>
        <w:t>i</w:t>
      </w:r>
      <w:r>
        <w:t>en etuuksien kuten sairausvakuutuslain (1224/2004) mukaisten etuuksien piiriin kuten muu</w:t>
      </w:r>
      <w:r>
        <w:t>t</w:t>
      </w:r>
      <w:r>
        <w:t>kin henkilöt. Urheilijoilla on oikeus myös ei-ansiosidonnaiseen työttömyysturvaan samoin edellytyksin kuin muillakin työmarkkinoille tulevilla henkilöillä. Urheilijat eivät sen sijaan kuulu ansiopäivärahan piiriin, koska he eivät osallistu työttömyysvakuutusmaksujen maks</w:t>
      </w:r>
      <w:r>
        <w:t>a</w:t>
      </w:r>
      <w:r>
        <w:t>miseen.</w:t>
      </w:r>
    </w:p>
    <w:p w:rsidR="00F924F9" w:rsidRDefault="00F924F9" w:rsidP="004C262A">
      <w:pPr>
        <w:pStyle w:val="LLPerustelujenkappalejako"/>
      </w:pPr>
      <w:r>
        <w:t>Urheilijoiden sosiaaliturvaa ja sen tasoa on vuosien varrella pyritty aktiivisesti kehittämään urheilun taloudellisten resurssien mahdollistamissa puitteissa. Muutokset ovat koskeneet l</w:t>
      </w:r>
      <w:r>
        <w:t>ä</w:t>
      </w:r>
      <w:r>
        <w:t>hinnä tapaturmaturvaa, koska urheilijoiden riski vammautua urheilutyössä on korostunut. Viimeksi urheilijoiden sosiaaliturvaa uudistettiin vuonna 2009, jolloin nykyinen urheilijalaki tuli voimaan. Tuolloin vakuutusjärjestelmään oli kustannussyistä tarpeen tehdä eräitä tarki</w:t>
      </w:r>
      <w:r>
        <w:t>s</w:t>
      </w:r>
      <w:r>
        <w:t>tuksia, koska urheilun rajoituspohja ei kestänyt silloisen vakuutusturvan kustannuksia. Urhe</w:t>
      </w:r>
      <w:r>
        <w:t>i</w:t>
      </w:r>
      <w:r>
        <w:t>lijalakiin otettiin säännös vuosityöansion enimmäismäärästä sekä tehtiin eräitä rajoituksia ko</w:t>
      </w:r>
      <w:r>
        <w:t>r</w:t>
      </w:r>
      <w:r>
        <w:t>vausaikoihin. Toisaalta vakuutusturvaan tehtiin samalla myös merkittäviä parannuksia. Urhe</w:t>
      </w:r>
      <w:r>
        <w:t>i</w:t>
      </w:r>
      <w:r>
        <w:lastRenderedPageBreak/>
        <w:t>lijalla on nyt myös oikeus kohtuulliseen toimeentuloon 65 vuoden ikään saakka, jos hän m</w:t>
      </w:r>
      <w:r>
        <w:t>e</w:t>
      </w:r>
      <w:r>
        <w:t>nettää urheiluvamman seurauksena pysyvästi kykynsä myös muuhun työhön kuin urheiluty</w:t>
      </w:r>
      <w:r>
        <w:t>ö</w:t>
      </w:r>
      <w:r>
        <w:t>hön. Myös vakuuttamisvelvollisuuden yläikärajaa nostettiin, vakuutusturvan kohdentumisessa olevia puutteita korjattiin, kuntoutumista uuteen ammattiin tehostettiin ja indeksijärj</w:t>
      </w:r>
      <w:r w:rsidR="009826AF">
        <w:t>estelmä ulotettiin etuuksiin.</w:t>
      </w:r>
    </w:p>
    <w:p w:rsidR="00F924F9" w:rsidRDefault="008D5826" w:rsidP="004C262A">
      <w:pPr>
        <w:pStyle w:val="LLPerustelujenkappalejako"/>
      </w:pPr>
      <w:r>
        <w:t>S</w:t>
      </w:r>
      <w:r w:rsidR="00F924F9">
        <w:t>osiaa</w:t>
      </w:r>
      <w:r w:rsidR="009826AF">
        <w:t xml:space="preserve">li- ja terveysministeriö asetti </w:t>
      </w:r>
      <w:r w:rsidR="00F924F9">
        <w:t>20</w:t>
      </w:r>
      <w:r w:rsidR="000E786D">
        <w:t xml:space="preserve"> </w:t>
      </w:r>
      <w:r w:rsidR="00F924F9">
        <w:t xml:space="preserve">päivänä joulukuuta </w:t>
      </w:r>
      <w:r w:rsidR="0067538B">
        <w:t>2012 työryhmän ajalle 1.1.2013 —</w:t>
      </w:r>
      <w:r w:rsidR="00F924F9">
        <w:t xml:space="preserve"> 30.11.2013, jonka tehtävänä oli paikantaa ammattiurheilijoiden sosiaaliturvassa olevat ma</w:t>
      </w:r>
      <w:r w:rsidR="00F924F9">
        <w:t>h</w:t>
      </w:r>
      <w:r w:rsidR="00F924F9">
        <w:t>dolliset epäkohdat ja tehdä niitä koskevat tarvittavat muutosehdotukset. Työryhmä selvittikin laajalti urheilijoiden sosiaaliturvakysymyksiä. Työryhmässä laadittiin muun muassa selvitys yleisen tapaturma- ja työeläkevakuutuksen sekä urheilijalain mukaisen tapaturma- ja vanhu</w:t>
      </w:r>
      <w:r w:rsidR="00F924F9">
        <w:t>u</w:t>
      </w:r>
      <w:r w:rsidR="00F924F9">
        <w:t>denturvavakuutuksen välisiä eroavaisuuksia, toteuttamisen kustannuksia sekä vaikutuksia u</w:t>
      </w:r>
      <w:r w:rsidR="00F924F9">
        <w:t>r</w:t>
      </w:r>
      <w:r w:rsidR="00F924F9">
        <w:t>heilijoiden sosiaaliturvaan, mikäli yleinen työeläke- ja tapaturmajärjestelmä ulotettaisiin ko</w:t>
      </w:r>
      <w:r w:rsidR="00F924F9">
        <w:t>s</w:t>
      </w:r>
      <w:r w:rsidR="00F924F9">
        <w:t>kemaan myös urheilijoita. Myös eräitä urheilijalain erityiskysymyksiä sekä mahdollisuuksia järjestää urheilijoiden vanhuudenturva vakuutuskassassa selvitettiin. Työryhmän kannanotot ja ehdotukset kirjattiin 12 päivänä joulukuuta 2013 julkaistuun raporttiin (Sosiaali- ja terveysm</w:t>
      </w:r>
      <w:r w:rsidR="00F924F9">
        <w:t>i</w:t>
      </w:r>
      <w:r w:rsidR="00F924F9">
        <w:t>nisteriön rap</w:t>
      </w:r>
      <w:r w:rsidR="009826AF">
        <w:t>ortteja ja muistioita 2013:41).</w:t>
      </w:r>
    </w:p>
    <w:p w:rsidR="00F924F9" w:rsidRDefault="00F924F9" w:rsidP="00190282">
      <w:pPr>
        <w:pStyle w:val="LLYLP1Otsikkotaso"/>
      </w:pPr>
      <w:bookmarkStart w:id="40" w:name="_Toc433637189"/>
      <w:bookmarkStart w:id="41" w:name="_Toc433637395"/>
      <w:bookmarkStart w:id="42" w:name="_Toc433637727"/>
      <w:bookmarkStart w:id="43" w:name="_Toc433709038"/>
      <w:bookmarkStart w:id="44" w:name="_Toc433709075"/>
      <w:bookmarkStart w:id="45" w:name="_Toc433728170"/>
      <w:bookmarkStart w:id="46" w:name="_Toc433728269"/>
      <w:bookmarkStart w:id="47" w:name="_Toc433893608"/>
      <w:bookmarkStart w:id="48" w:name="_Toc433894334"/>
      <w:bookmarkStart w:id="49" w:name="_Toc434234950"/>
      <w:r>
        <w:t>Nykytila ja sen arviointi</w:t>
      </w:r>
      <w:bookmarkEnd w:id="40"/>
      <w:bookmarkEnd w:id="41"/>
      <w:bookmarkEnd w:id="42"/>
      <w:bookmarkEnd w:id="43"/>
      <w:bookmarkEnd w:id="44"/>
      <w:bookmarkEnd w:id="45"/>
      <w:bookmarkEnd w:id="46"/>
      <w:bookmarkEnd w:id="47"/>
      <w:bookmarkEnd w:id="48"/>
      <w:bookmarkEnd w:id="49"/>
    </w:p>
    <w:p w:rsidR="00F924F9" w:rsidRDefault="00190282" w:rsidP="00190282">
      <w:pPr>
        <w:pStyle w:val="LLYLP2Otsikkotaso"/>
      </w:pPr>
      <w:bookmarkStart w:id="50" w:name="_Toc433637190"/>
      <w:bookmarkStart w:id="51" w:name="_Toc433637396"/>
      <w:bookmarkStart w:id="52" w:name="_Toc433637728"/>
      <w:bookmarkStart w:id="53" w:name="_Toc433709039"/>
      <w:bookmarkStart w:id="54" w:name="_Toc433709076"/>
      <w:bookmarkStart w:id="55" w:name="_Toc433728171"/>
      <w:bookmarkStart w:id="56" w:name="_Toc433728270"/>
      <w:bookmarkStart w:id="57" w:name="_Toc433893609"/>
      <w:bookmarkStart w:id="58" w:name="_Toc433894335"/>
      <w:bookmarkStart w:id="59" w:name="_Toc434234951"/>
      <w:r>
        <w:t>Vakuuttaminen</w:t>
      </w:r>
      <w:bookmarkEnd w:id="50"/>
      <w:bookmarkEnd w:id="51"/>
      <w:bookmarkEnd w:id="52"/>
      <w:bookmarkEnd w:id="53"/>
      <w:bookmarkEnd w:id="54"/>
      <w:bookmarkEnd w:id="55"/>
      <w:bookmarkEnd w:id="56"/>
      <w:bookmarkEnd w:id="57"/>
      <w:bookmarkEnd w:id="58"/>
      <w:bookmarkEnd w:id="59"/>
    </w:p>
    <w:p w:rsidR="00F924F9" w:rsidRDefault="00F924F9" w:rsidP="004C262A">
      <w:pPr>
        <w:pStyle w:val="LLPerustelujenkappalejako"/>
      </w:pPr>
      <w:r>
        <w:t>Urheilijalain 1 §:ssä säädetään vakuuttamisvelvollisuudesta. Säännöksen mukaan, jos urheil</w:t>
      </w:r>
      <w:r>
        <w:t>i</w:t>
      </w:r>
      <w:r>
        <w:t>jan ja Suomessa urheilutoimintaa harjoittavan urheiluseuran tai muun urheilutoimintaa harjoi</w:t>
      </w:r>
      <w:r>
        <w:t>t</w:t>
      </w:r>
      <w:r>
        <w:t>tavan yhteisön välillä on sovittu, että urheilija saa pääasiallisesti Suomessa harjoitetusta urhe</w:t>
      </w:r>
      <w:r>
        <w:t>i</w:t>
      </w:r>
      <w:r>
        <w:t>lemisesta veronalaista palkkaa vuodessa tai vuotta lyhyemmässä pelikaudessa vähintään 10</w:t>
      </w:r>
      <w:r w:rsidR="00F96075">
        <w:t> </w:t>
      </w:r>
      <w:r>
        <w:t>980 euroa (vuoden 2015 tasossa), urheiluseuran tai muun urheilutoimintaa harjoittavan y</w:t>
      </w:r>
      <w:r>
        <w:t>h</w:t>
      </w:r>
      <w:r>
        <w:t>teisön on järjestettävä urheilijalle vakuutuksella urheilijalain mukainen turva tapaturman sekä vanhuuden varalta siihen asti, kun urheilija täyttää 43 vuotta. Vakuuttamisvelvollisuutta ar</w:t>
      </w:r>
      <w:r w:rsidR="00F96075">
        <w:softHyphen/>
      </w:r>
      <w:r>
        <w:t>vioitaessa otetaan huomioon kaikki samaa pelikautta tai vuotta koskevien sopimusten peru</w:t>
      </w:r>
      <w:r>
        <w:t>s</w:t>
      </w:r>
      <w:r>
        <w:t>teella maksettavat palkat.</w:t>
      </w:r>
    </w:p>
    <w:p w:rsidR="00F924F9" w:rsidRDefault="00F924F9" w:rsidP="004C262A">
      <w:pPr>
        <w:pStyle w:val="LLPerustelujenkappalejako"/>
      </w:pPr>
      <w:r>
        <w:t>Lain 1 §:n nojalla vakuutetuiksi tulevat tyypillisimmin seuratyönantajan kanssa sopimuksen tehneet joukkueurheilijat. Säännöksen perusteella vakuutetuksi voi kuitenkin tulla myös muunkin kuin joukkuelajin urheilija, jos hän on tehnyt säännöksen edellytykset täyttävän s</w:t>
      </w:r>
      <w:r>
        <w:t>o</w:t>
      </w:r>
      <w:r>
        <w:t>pimuksen urheilutoimintaa harjoittavan yhteisön kanssa. Yksilöurheilijan osalta vakuutta</w:t>
      </w:r>
      <w:r w:rsidR="007512CC">
        <w:softHyphen/>
      </w:r>
      <w:r>
        <w:t xml:space="preserve">minen on vapaaehtoista ja </w:t>
      </w:r>
      <w:r w:rsidR="00E728C8">
        <w:t>siitä säädetään urheilijalain 15</w:t>
      </w:r>
      <w:r>
        <w:t xml:space="preserve"> §:ssä. Säännöksen mukaan, jos u</w:t>
      </w:r>
      <w:r>
        <w:t>r</w:t>
      </w:r>
      <w:r>
        <w:t>heilija, jolla ei ole 1 §:ssä tarkoitettua sopimusta, saa pääasiallisesti Suomessa harjoittama</w:t>
      </w:r>
      <w:r>
        <w:t>s</w:t>
      </w:r>
      <w:r>
        <w:t>taan urheilemisesta vuodessa veronalaista tuloa vähintään 1 §:ssä säädetyn ansiorajan verran, hänellä on oikeus saada itselleen urheilijalaissa tarkoitettu turva t</w:t>
      </w:r>
      <w:r w:rsidR="009826AF">
        <w:t>apaturman ja vanhuuden v</w:t>
      </w:r>
      <w:r w:rsidR="009826AF">
        <w:t>a</w:t>
      </w:r>
      <w:r w:rsidR="009826AF">
        <w:t>ralta.</w:t>
      </w:r>
    </w:p>
    <w:p w:rsidR="00F924F9" w:rsidRDefault="00F924F9" w:rsidP="004C262A">
      <w:pPr>
        <w:pStyle w:val="LLPerustelujenkappalejako"/>
      </w:pPr>
      <w:r>
        <w:t>Urheilijan voi nykyään vakuuttaa urheilijalain mukaan 43 vuoden iän täyttämiseen saakka. Aiemmin, ennen vuoden 2009 uudistusta, ikäraja oli 38 vuotta. Hallituksen esityksen (HE 51/2000 vp) mukaan 38 vuoden ikä on vastannut sitä ajankohtaa, jolloin urheilijan aktiiviura yleensä päättyy. Ikärajan nostamista perusteltiin tuolloin vuoden 2009 uudistusta tehtäessä u</w:t>
      </w:r>
      <w:r>
        <w:t>r</w:t>
      </w:r>
      <w:r>
        <w:t>heilu-urien pidentymisellä. Urheilu-ur</w:t>
      </w:r>
      <w:r w:rsidR="00552101">
        <w:t>ien pidentymisestä huolimatta, urheilu-urat ovat kuite</w:t>
      </w:r>
      <w:r w:rsidR="00552101">
        <w:t>n</w:t>
      </w:r>
      <w:r w:rsidR="00552101">
        <w:t xml:space="preserve">kin edelleen </w:t>
      </w:r>
      <w:r>
        <w:t>kiistatta mu</w:t>
      </w:r>
      <w:r w:rsidR="00552101">
        <w:t>i</w:t>
      </w:r>
      <w:r>
        <w:t>ta työ</w:t>
      </w:r>
      <w:r w:rsidR="00552101">
        <w:t>uri</w:t>
      </w:r>
      <w:r>
        <w:t>a</w:t>
      </w:r>
      <w:r w:rsidR="00552101">
        <w:t xml:space="preserve"> keskimäärin</w:t>
      </w:r>
      <w:r>
        <w:t xml:space="preserve"> lyhytkestoisempi</w:t>
      </w:r>
      <w:r w:rsidR="00552101">
        <w:t>a</w:t>
      </w:r>
      <w:r w:rsidR="00BB6ED7">
        <w:t xml:space="preserve">. </w:t>
      </w:r>
      <w:r w:rsidR="00552101">
        <w:t>Laissa säädettyjä korvau</w:t>
      </w:r>
      <w:r w:rsidR="00552101">
        <w:t>k</w:t>
      </w:r>
      <w:r w:rsidR="00552101">
        <w:t xml:space="preserve">sen maksamista koskevia enimmäisaikoja ja vuosityöansiokattoja </w:t>
      </w:r>
      <w:r>
        <w:t>voidaan tämä huomioon o</w:t>
      </w:r>
      <w:r>
        <w:t>t</w:t>
      </w:r>
      <w:r>
        <w:t>taen pitää ym</w:t>
      </w:r>
      <w:r w:rsidR="00552101">
        <w:t>märrettävi</w:t>
      </w:r>
      <w:r>
        <w:t xml:space="preserve">nä. On kuitenkin </w:t>
      </w:r>
      <w:r w:rsidR="00552101">
        <w:t xml:space="preserve">yksittäisiä esimerkiksi </w:t>
      </w:r>
      <w:r>
        <w:t>joukku</w:t>
      </w:r>
      <w:r w:rsidR="00552101">
        <w:t>elajien urheilijoita</w:t>
      </w:r>
      <w:r>
        <w:t>, jo</w:t>
      </w:r>
      <w:r>
        <w:t>t</w:t>
      </w:r>
      <w:r>
        <w:t xml:space="preserve">ka ovat ylittäneet </w:t>
      </w:r>
      <w:r w:rsidR="00552101">
        <w:t xml:space="preserve">laissa vakuuttamiselle säädetyn yläikärajan </w:t>
      </w:r>
      <w:r>
        <w:t>43</w:t>
      </w:r>
      <w:r w:rsidR="00F96075">
        <w:t> </w:t>
      </w:r>
      <w:r w:rsidR="00552101">
        <w:t xml:space="preserve">vuotta, </w:t>
      </w:r>
      <w:r>
        <w:t>edelleen urheilevat ansiotarkoituksessa, ovat työsuhteessa ja saavat palkkaa normaalisti. Ei ole tarkoituksenm</w:t>
      </w:r>
      <w:r>
        <w:t>u</w:t>
      </w:r>
      <w:r>
        <w:lastRenderedPageBreak/>
        <w:t>kaista, että heidän osaltaan työnantajalla ei ole enää vakuuttamisvelvollisuutta</w:t>
      </w:r>
      <w:r w:rsidR="00552101">
        <w:t xml:space="preserve"> eikä urheilijalla näin olleen myöskään vakuutusturvaa</w:t>
      </w:r>
      <w:r>
        <w:t>. Vakuutusmaksujen näkökulmasta urheilijoilla on ko</w:t>
      </w:r>
      <w:r>
        <w:t>r</w:t>
      </w:r>
      <w:r>
        <w:t>kea tapaturmariski, johon myös ur</w:t>
      </w:r>
      <w:r w:rsidR="00552101">
        <w:t>heilijan ikä vaikuttaa. V</w:t>
      </w:r>
      <w:r>
        <w:t>akuuttamisen yläikärajan nostam</w:t>
      </w:r>
      <w:r>
        <w:t>i</w:t>
      </w:r>
      <w:r>
        <w:t>nen tulisi huomioiduksi osana vakuutuksen hinnoittelua. Ammattiurheilijoiden sosiaaliturv</w:t>
      </w:r>
      <w:r>
        <w:t>a</w:t>
      </w:r>
      <w:r>
        <w:t>työryhmä piti vakuuttamisyläikärajan nostamista tarkoituksenmukaisena ja ehdotti, että yläikärajaksi säädettäisiin urheilijalain mukaise</w:t>
      </w:r>
      <w:r w:rsidR="009826AF">
        <w:t>n vanhuuseläkeiän täyttyminen.</w:t>
      </w:r>
    </w:p>
    <w:p w:rsidR="00F924F9" w:rsidRDefault="00F924F9" w:rsidP="004C262A">
      <w:pPr>
        <w:pStyle w:val="LLPerustelujenkappalejako"/>
      </w:pPr>
      <w:r>
        <w:t>Urheilijalain 1 §:n nykyinen sanamuoto ansiorajan osalta on koettu epäselväksi sen suhteen tarkoitetanko siinä ansioiden tarkastelua kalenterivuodessa vai vuoden pituisen ajanjakson a</w:t>
      </w:r>
      <w:r>
        <w:t>i</w:t>
      </w:r>
      <w:r>
        <w:t xml:space="preserve">kana. Asialla on merkitystä erityisesti </w:t>
      </w:r>
      <w:r w:rsidR="00EC35AF">
        <w:t xml:space="preserve">niissä </w:t>
      </w:r>
      <w:r>
        <w:t>joukkueurheilulajeissa, joissa pelikausi poikkeaa kalenterivuodesta. Näitä ova</w:t>
      </w:r>
      <w:r w:rsidR="00F96075">
        <w:t>t jääkiekko (pelikausi on 1.5. —</w:t>
      </w:r>
      <w:r>
        <w:t xml:space="preserve"> 30</w:t>
      </w:r>
      <w:r w:rsidR="0067538B">
        <w:t>.4), koripallo (pelikausi 1.7. —</w:t>
      </w:r>
      <w:r>
        <w:t xml:space="preserve"> 30.</w:t>
      </w:r>
      <w:r w:rsidR="0067538B">
        <w:t>6), lentopallo (pelikausi 1.7. —</w:t>
      </w:r>
      <w:r>
        <w:t xml:space="preserve"> 30.6)</w:t>
      </w:r>
      <w:r w:rsidR="0067538B">
        <w:t xml:space="preserve"> ja pesäpallo (pelikausi 1.10. —</w:t>
      </w:r>
      <w:r>
        <w:t xml:space="preserve"> 30.9). Jalkapallon p</w:t>
      </w:r>
      <w:r>
        <w:t>e</w:t>
      </w:r>
      <w:r>
        <w:t xml:space="preserve">likausi sen sijaan on </w:t>
      </w:r>
      <w:r w:rsidR="00EC35AF">
        <w:t>kalenterivuosi (</w:t>
      </w:r>
      <w:r w:rsidR="0067538B">
        <w:t>1.1. —</w:t>
      </w:r>
      <w:r>
        <w:t xml:space="preserve"> 31.12). Vakuutuskausi on kaikissa lajeissa vuoden pi</w:t>
      </w:r>
      <w:r w:rsidR="009826AF">
        <w:t>tuinen ajanjakso.</w:t>
      </w:r>
    </w:p>
    <w:p w:rsidR="00F924F9" w:rsidRDefault="00F924F9" w:rsidP="004C262A">
      <w:pPr>
        <w:pStyle w:val="LLPerustelujenkappalejako"/>
      </w:pPr>
      <w:r>
        <w:t>Urheilijalain 1 §:n vakuuttamissäännöksen tarkoituksena on joukkueurheilijan osalta ollut, että ansioita tarkastellaan pelikaudessa. Urheilijalla voi olla saman pelikauden aikana useampia sopimuksia, jolloin tarkastelun kohteena ovat kaikki sopimukset ja niiden mukaiset palkat. Koska pelikausi on kaikissa joukkuelajeissa vuoden pituinen, ansioiden tarkastelujakso on näin vuoden pituinen ajanjakso. Muilla kuin joukkuelajien urheilijoilla, tarkastelujakso on</w:t>
      </w:r>
      <w:r w:rsidR="009826AF">
        <w:t xml:space="preserve"> vuoden pituinen muu ajanjakso.</w:t>
      </w:r>
    </w:p>
    <w:p w:rsidR="00F924F9" w:rsidRDefault="00F924F9" w:rsidP="00190282">
      <w:pPr>
        <w:pStyle w:val="LLYLP2Otsikkotaso"/>
      </w:pPr>
      <w:bookmarkStart w:id="60" w:name="_Toc433637191"/>
      <w:bookmarkStart w:id="61" w:name="_Toc433637397"/>
      <w:bookmarkStart w:id="62" w:name="_Toc433637729"/>
      <w:bookmarkStart w:id="63" w:name="_Toc433709040"/>
      <w:bookmarkStart w:id="64" w:name="_Toc433709077"/>
      <w:bookmarkStart w:id="65" w:name="_Toc433728172"/>
      <w:bookmarkStart w:id="66" w:name="_Toc433728271"/>
      <w:bookmarkStart w:id="67" w:name="_Toc433893610"/>
      <w:bookmarkStart w:id="68" w:name="_Toc433894336"/>
      <w:bookmarkStart w:id="69" w:name="_Toc434234952"/>
      <w:r>
        <w:t>Vakuutusturvan järjes</w:t>
      </w:r>
      <w:r w:rsidR="00190282">
        <w:t>täminen ja turvan toteutuminen</w:t>
      </w:r>
      <w:bookmarkEnd w:id="60"/>
      <w:bookmarkEnd w:id="61"/>
      <w:bookmarkEnd w:id="62"/>
      <w:bookmarkEnd w:id="63"/>
      <w:bookmarkEnd w:id="64"/>
      <w:bookmarkEnd w:id="65"/>
      <w:bookmarkEnd w:id="66"/>
      <w:bookmarkEnd w:id="67"/>
      <w:bookmarkEnd w:id="68"/>
      <w:bookmarkEnd w:id="69"/>
    </w:p>
    <w:p w:rsidR="00F924F9" w:rsidRDefault="00F924F9" w:rsidP="004C262A">
      <w:pPr>
        <w:pStyle w:val="LLPerustelujenkappalejako"/>
      </w:pPr>
      <w:r>
        <w:t>Urheilijan tapaturma- ja vanhuudenturva on koko järjestelmän historian ajan järjestetty vaku</w:t>
      </w:r>
      <w:r>
        <w:t>u</w:t>
      </w:r>
      <w:r>
        <w:t>tuksin yksityisistä vakuutusyhtiöistä. Nykyisen urheilijalain mukaan tapaturmaturva järjest</w:t>
      </w:r>
      <w:r>
        <w:t>e</w:t>
      </w:r>
      <w:r>
        <w:t xml:space="preserve">tään vakuutuksella, jonka voi myöntää vakuutusyhtiö, jolla on vakuutusyhtiölain (521/2008) ja ulkomaisista vakuutusyhtiöistä annetun lain (398/1995) mukaan oikeus myöntää Suomessa vakuutusluokista annetun lain (526/2008; </w:t>
      </w:r>
      <w:r w:rsidRPr="00C21F88">
        <w:rPr>
          <w:i/>
        </w:rPr>
        <w:t>vakuutusluokkalaki</w:t>
      </w:r>
      <w:r>
        <w:t>) 2 §:ssä tarkoitetun vahinkov</w:t>
      </w:r>
      <w:r>
        <w:t>a</w:t>
      </w:r>
      <w:r>
        <w:t>kuutusluokan 1 mukaisia vakuutuksia. Vakuutusluokkalain 2 §:n 1 momentin mukaan vahi</w:t>
      </w:r>
      <w:r>
        <w:t>n</w:t>
      </w:r>
      <w:r>
        <w:t>kovakuutusluokkaan 1 ”Tapaturmat”, sisältyvät kiinteät rahalliset etuudet, vahingonkorvau</w:t>
      </w:r>
      <w:r>
        <w:t>k</w:t>
      </w:r>
      <w:r>
        <w:t>sen luonteiset etuudet sekä näiden yhdistelmät ja matkustajille aiheutuneet vammat. Vakuutu</w:t>
      </w:r>
      <w:r>
        <w:t>s</w:t>
      </w:r>
      <w:r>
        <w:t>luokkaan 1 sisältyvät myös työtapaturmat ja ammattitaudit. Lain perusteluiden (HE 13/2008 vp) mukaan myös urheilijoiden tapaturma- ja eläketurvasta annetussa laissa säädetty tapatu</w:t>
      </w:r>
      <w:r>
        <w:t>r</w:t>
      </w:r>
      <w:r>
        <w:t>mavakuutus kuuluu tähän l</w:t>
      </w:r>
      <w:r w:rsidR="00190282">
        <w:t>uokkaan.</w:t>
      </w:r>
    </w:p>
    <w:p w:rsidR="00F924F9" w:rsidRDefault="00F924F9" w:rsidP="004C262A">
      <w:pPr>
        <w:pStyle w:val="LLPerustelujenkappalejako"/>
      </w:pPr>
      <w:r>
        <w:t>Urheilijalain mukainen vanhuudenturva puolestaan järjestetään vakuutuksella, jonka voi myöntää vakuutusyhtiö, jolla on vakuutusyhtiölain ja ulkomaisista vakuutusyhtiöistä annetun lain mukaan oikeus myöntää Suomessa vakuutusluokkalain 13 §:ssä tarkoitetun henkivaku</w:t>
      </w:r>
      <w:r>
        <w:t>u</w:t>
      </w:r>
      <w:r>
        <w:t>tus</w:t>
      </w:r>
      <w:r w:rsidR="0067538B">
        <w:t xml:space="preserve">luokan 1 mukaisia vakuutuksia. </w:t>
      </w:r>
      <w:r>
        <w:t>Henkivakuutusluokkaan 1 kuuluvat muun muassa eläke</w:t>
      </w:r>
      <w:r w:rsidR="00190282">
        <w:t>v</w:t>
      </w:r>
      <w:r w:rsidR="00190282">
        <w:t>a</w:t>
      </w:r>
      <w:r w:rsidR="00190282">
        <w:t>kuutukset.</w:t>
      </w:r>
    </w:p>
    <w:p w:rsidR="00D60732" w:rsidRDefault="00D60732" w:rsidP="00D60732">
      <w:pPr>
        <w:pStyle w:val="LLPerustelujenkappalejako"/>
      </w:pPr>
      <w:r w:rsidRPr="005F32AA">
        <w:t>Vielä voimassa olevan tapaturmavakuutuslain (408/1948) 31 §:n 1 momentin mukaan työtap</w:t>
      </w:r>
      <w:r w:rsidRPr="005F32AA">
        <w:t>a</w:t>
      </w:r>
      <w:r w:rsidRPr="005F32AA">
        <w:t>turmavakuutusta harjoittava vakuutuslaitos ei voi kieltäytyä antamasta ja pitämästä voimassa siltä haettua tapaturmavakuutuslain mukaista vakuutusta. Uudessa vuoden 2016 alussa vo</w:t>
      </w:r>
      <w:r w:rsidRPr="005F32AA">
        <w:t>i</w:t>
      </w:r>
      <w:r w:rsidRPr="005F32AA">
        <w:t>maantulevassa työtapaturma- ja ammattitautilaissa (459/2015) tästä niin sanotusta sopimusp</w:t>
      </w:r>
      <w:r w:rsidRPr="005F32AA">
        <w:t>a</w:t>
      </w:r>
      <w:r w:rsidRPr="005F32AA">
        <w:t>kosta säädetään pakollista vakuutusta koskien lain 157 §:ssä ja yrittäjän vapaaehtoista työajan vakuutusta koskien lain 191§:ssä. Sopimuspakosta säädetään myös työntekijän eläkelain (395/2006) 143 §:ssä ja yrittäjän eläkelain (1272/2006) 111 §:ssä. Urheilijalaissa ei ole sää</w:t>
      </w:r>
      <w:r w:rsidRPr="005F32AA">
        <w:t>n</w:t>
      </w:r>
      <w:r w:rsidRPr="005F32AA">
        <w:t>nöstä sopimuspakosta. Säännöstä ei ollut myöskään nykyistä urheilijalakia edeltäneessä urhe</w:t>
      </w:r>
      <w:r w:rsidRPr="005F32AA">
        <w:t>i</w:t>
      </w:r>
      <w:r w:rsidRPr="005F32AA">
        <w:t>lijoiden tapaturma- ja eläketurvasta annetussa laissa (575/2000).</w:t>
      </w:r>
    </w:p>
    <w:p w:rsidR="00C346A8" w:rsidRPr="002D0561" w:rsidRDefault="00F924F9" w:rsidP="00C346A8">
      <w:pPr>
        <w:pStyle w:val="LLPerustelujenkappalejako"/>
      </w:pPr>
      <w:r>
        <w:lastRenderedPageBreak/>
        <w:t>Sopimuspakko on vakuutusalalla perinteisesti koskenut lakisääteisiä vakuutuksia kuten es</w:t>
      </w:r>
      <w:r>
        <w:t>i</w:t>
      </w:r>
      <w:r>
        <w:t>merkiksi lakisääteistä eläke- ja tapaturmavakuutusta sekä liikenne- ja potilasvakuutusta. S</w:t>
      </w:r>
      <w:r>
        <w:t>o</w:t>
      </w:r>
      <w:r>
        <w:t>pimuspakkoa on lähtökohtaisesti pidetty vastapainona vakuutuksenottajille asetetulle vakuu</w:t>
      </w:r>
      <w:r>
        <w:t>t</w:t>
      </w:r>
      <w:r w:rsidR="00190282">
        <w:t>tamisvelvollisuudelle.</w:t>
      </w:r>
      <w:r w:rsidR="00C346A8">
        <w:t xml:space="preserve"> </w:t>
      </w:r>
      <w:r w:rsidR="00C346A8" w:rsidRPr="005F32AA">
        <w:t>Sopimuspakko tarkoittaa käytännössä, että vakuutusyhtiö ei voi valita kenelle se vakuutuksen myöntää vaan vakuutus on myönnettävä sitä hakevalle.</w:t>
      </w:r>
    </w:p>
    <w:p w:rsidR="00F924F9" w:rsidRDefault="00F924F9" w:rsidP="004C262A">
      <w:pPr>
        <w:pStyle w:val="LLPerustelujenkappalejako"/>
      </w:pPr>
      <w:r>
        <w:t>Urheilijoiden vakuutusturvan toimeenpanoa hoiti käytännössä varsin pitkään yksi muun mua</w:t>
      </w:r>
      <w:r>
        <w:t>s</w:t>
      </w:r>
      <w:r>
        <w:t>sa työtapaturmavakuutusta ja yksityistä eläkevakuutusta harjoittava vakuutusyhtiöryhmä. Syynä vahinko- ja henkivakuutusyhtiöiden vähäiseen kiinnostukseen urheilijavakuutusta ko</w:t>
      </w:r>
      <w:r>
        <w:t>h</w:t>
      </w:r>
      <w:r>
        <w:t>taan on pidetty järjestelmän erityispiirteitä sekä erityisesti tapaturmaturvaan liittyvää riskin a</w:t>
      </w:r>
      <w:r>
        <w:t>r</w:t>
      </w:r>
      <w:r>
        <w:t>vioinnin ongelmallisuutta, vakuutuspohjan vähäisyyttä sekä urheilun taloudelliseen kantok</w:t>
      </w:r>
      <w:r>
        <w:t>y</w:t>
      </w:r>
      <w:r>
        <w:t>kyyn liittyviä epävarmuustekijöitä. Käytännössä markkinoilta puuttui pitkään kokonaan hint</w:t>
      </w:r>
      <w:r>
        <w:t>a</w:t>
      </w:r>
      <w:r>
        <w:t>kilpailu. Vuonna 2009 järjestelmää uudistettiin tavalla, joka paransi vahinkovakuutusyhtiöiden mahdollisuuksia hinnoitella vakuutus riskivastaavasti. Uudistus houkuttikin markkinoille u</w:t>
      </w:r>
      <w:r>
        <w:t>u</w:t>
      </w:r>
      <w:r>
        <w:t>sia toimijoita ja vakuutusyhtiöiden määrä kaksinkertaistui. Positiivisen alun jälkeen uusia to</w:t>
      </w:r>
      <w:r>
        <w:t>i</w:t>
      </w:r>
      <w:r>
        <w:t>mijoita markkinoille ei kuitenkaan enää ole tullut. Urheilijalain mukaista vakuutusta tarjoaa tällä hetkellä ainoastaan kaksi vahinkovakuutusyhtiötä</w:t>
      </w:r>
      <w:r w:rsidR="00190282">
        <w:t xml:space="preserve"> ja kaksi henkivakuutusyhtiötä.</w:t>
      </w:r>
    </w:p>
    <w:p w:rsidR="00F924F9" w:rsidRDefault="00F924F9" w:rsidP="004C262A">
      <w:pPr>
        <w:pStyle w:val="LLPerustelujenkappalejako"/>
      </w:pPr>
      <w:r>
        <w:t>Urheilijan lakisääteinen turva voi käytännössä jäädä toteutumatta, jos vakuutustoimintaa ha</w:t>
      </w:r>
      <w:r>
        <w:t>r</w:t>
      </w:r>
      <w:r>
        <w:t>joittavat ja vakuutuksia tarjoavat yhtiöt eivät jostain syystä jatkossa enää haluaisi tarjota urhe</w:t>
      </w:r>
      <w:r>
        <w:t>i</w:t>
      </w:r>
      <w:r>
        <w:t>lijalain mukaisia vakuutuksia lainkaan tai rajoittaisivat tarjonnan koskemaan vain joitakin u</w:t>
      </w:r>
      <w:r>
        <w:t>r</w:t>
      </w:r>
      <w:r>
        <w:t>heilijaryhmiä eikä markkinoille vastaavasti olisi tulossa uusia urheilijalain mukaista vakuutu</w:t>
      </w:r>
      <w:r>
        <w:t>s</w:t>
      </w:r>
      <w:r>
        <w:t>toimintaa harjoittavia ja vakuutusta tarjoavia vakuutusyhtiöitä</w:t>
      </w:r>
      <w:r w:rsidR="00190282">
        <w:t>.</w:t>
      </w:r>
    </w:p>
    <w:p w:rsidR="00F924F9" w:rsidRDefault="00F924F9" w:rsidP="004C262A">
      <w:pPr>
        <w:pStyle w:val="LLPerustelujenkappalejako"/>
      </w:pPr>
      <w:r>
        <w:t>Urheilijalain uudistamisen yhteydessä vuonna 2009 sosiaali- ja terveysvaliokunta kiinnitti t</w:t>
      </w:r>
      <w:r>
        <w:t>i</w:t>
      </w:r>
      <w:r>
        <w:t>lanteeseen huomiota ja totesi mietinnössään (StVM 7/2009 vp), että ”lakiehdotuksen sisält</w:t>
      </w:r>
      <w:r>
        <w:t>ä</w:t>
      </w:r>
      <w:r>
        <w:t>män pakollisen sosiaaliturvan toteutuminen on kaikissa tilanteissa varmistettava. Urheilijoiden tapaturma- ja eläketurva voi jäädä kokonaan toteutumatta, jos järjestelmän vapaaehtoisia to</w:t>
      </w:r>
      <w:r>
        <w:t>i</w:t>
      </w:r>
      <w:r>
        <w:t>menpanijoita ei markkinoilla ole. Sosiaali- ja terveysministeriön onkin syytä pikaisesti arvio</w:t>
      </w:r>
      <w:r>
        <w:t>i</w:t>
      </w:r>
      <w:r>
        <w:t>da, tarvitaanko urheilijoiden turvan toteutumisen varmistamiseksi uutta vakuutusyhtiöitä ko</w:t>
      </w:r>
      <w:r>
        <w:t>s</w:t>
      </w:r>
      <w:r>
        <w:t>kevaa sääntelyä. Arvion perusteella tulee valmistella mahdolliset säädösmuutosehdotuk</w:t>
      </w:r>
      <w:r w:rsidR="00190282">
        <w:t>set eduskunnalle annettaviksi”.</w:t>
      </w:r>
    </w:p>
    <w:p w:rsidR="00F924F9" w:rsidRDefault="00F924F9" w:rsidP="004C262A">
      <w:pPr>
        <w:pStyle w:val="LLPerustelujenkappalejako"/>
      </w:pPr>
      <w:r>
        <w:t>Valiokunta edellytti mietinnössään pakollisen urheilijavakuutuksen toteutumisen turvaamista, mutta ei ottanut kantaa siihen, millä keinoin tämä toteutettaisiin. Tällä hetkellä Finanssialan Keskusliitto (FK) ja sosiaali- ja terveysministeriö ovat sopineet, että FK ilmoittaa ministeriölle riittävän hyvissä ajoin ennen uusien pelikausien alkamista, mikäli näyttäisi siltä, ettei markk</w:t>
      </w:r>
      <w:r>
        <w:t>i</w:t>
      </w:r>
      <w:r>
        <w:t>noilla olisi jatkossa enää riittävästi vakuutuksentarjoajia. Menettely mahdollistaa, että lainsä</w:t>
      </w:r>
      <w:r>
        <w:t>ä</w:t>
      </w:r>
      <w:r>
        <w:t>täjälle jää kohtuullinen aika järjestää turvan toimeenpano muulla tavoin. Sopimusperusteista ilmoituskäytäntöä ei kuitenkaan voida pitää tarkoituksenmukaisena takeena lakisääteisen so</w:t>
      </w:r>
      <w:r w:rsidR="007512CC">
        <w:softHyphen/>
      </w:r>
      <w:r>
        <w:t>si</w:t>
      </w:r>
      <w:r w:rsidR="00190282">
        <w:t>aaliturvan toteutumiselle.</w:t>
      </w:r>
    </w:p>
    <w:p w:rsidR="00F924F9" w:rsidRDefault="00F924F9" w:rsidP="004C262A">
      <w:pPr>
        <w:pStyle w:val="LLPerustelujenkappalejako"/>
      </w:pPr>
      <w:r>
        <w:t>Käytännössä uhka turvan toteutumattomuudesta koskee lähinnä tapaturmaturvaa, koska urhe</w:t>
      </w:r>
      <w:r>
        <w:t>i</w:t>
      </w:r>
      <w:r>
        <w:t>lijalain mukainen vanhuudenturva voidaan tarjota lähinnä samansisältöisenä kuin muut yks</w:t>
      </w:r>
      <w:r>
        <w:t>i</w:t>
      </w:r>
      <w:r>
        <w:t>tyiset eläkevakuutukset, mikäli henkivakuutusyhtiöt ovat valmiita sellaisia myöntämään. Jos henkivakuutusyhtiöiden tietojärjestelmissä ei ilman muutoksia pystytä käsittelemään pienelle vakuutettujen joukolle myönnettäviä vakuutuksia, toiminta ei liene henkivakuutusyhtiöille enää kannattavaa. Käytännössä urheilijoiden vanhuudenturva on järjestetty vakuutuksella, j</w:t>
      </w:r>
      <w:r>
        <w:t>o</w:t>
      </w:r>
      <w:r>
        <w:t>ka on otettu vahinkovakuutusyhtiön kanssa yhteistyötä t</w:t>
      </w:r>
      <w:r w:rsidR="00190282">
        <w:t>ekevästä henkivakuutusyhtiöstä.</w:t>
      </w:r>
    </w:p>
    <w:p w:rsidR="0090282B" w:rsidRDefault="00B21629" w:rsidP="0090282B">
      <w:pPr>
        <w:pStyle w:val="LLPerustelujenkappalejako"/>
      </w:pPr>
      <w:r w:rsidRPr="00A70F1C">
        <w:t>Ammattiurheilijoiden sosiaaliturvatyöryhmä selvitti keinoja, jolla turvan toteutuminen voita</w:t>
      </w:r>
      <w:r w:rsidRPr="00A70F1C">
        <w:t>i</w:t>
      </w:r>
      <w:r w:rsidRPr="00A70F1C">
        <w:t xml:space="preserve">siin jatkossa turvata. Mikäli sopimuspakko tapaturmaturvan toteutumisen varmistamiseksi </w:t>
      </w:r>
      <w:r w:rsidRPr="00A70F1C">
        <w:lastRenderedPageBreak/>
        <w:t>kytkettäisiin lakisääteistä työtapaturmavakuutusta harjoittaviin vahinkovakuutusyhtiöihin, p</w:t>
      </w:r>
      <w:r w:rsidRPr="00A70F1C">
        <w:t>a</w:t>
      </w:r>
      <w:r w:rsidRPr="00A70F1C">
        <w:t>kottaisi se käytännössä kaikki työtapaturmavakuutusta tällä hetkellä harjoittavat vahinkov</w:t>
      </w:r>
      <w:r w:rsidRPr="00A70F1C">
        <w:t>a</w:t>
      </w:r>
      <w:r w:rsidRPr="00A70F1C">
        <w:t>kuutusyhtiöt harjoittamaan myös urheilijavakuuttamista. Tästä puolestaan seuraisi, että kaiki</w:t>
      </w:r>
      <w:r w:rsidRPr="00A70F1C">
        <w:t>l</w:t>
      </w:r>
      <w:r w:rsidRPr="00A70F1C">
        <w:t>la yhtiöillä tulisi olla urheilijavakuutusta koskien muun muassa riskilaskelmat, ehdot, tariffit, tietojärjestelmät sekä henkilöstön osaaminen vakuutusturvan toimeenpanoon liittyen, vaikka markkinat ovat marginaaliset eli vakuutettuja urheilijoita ja vakuutuksia on hyvin vähän. Etenkin niiden vakuutusyhtiöiden osalta, jotka tällä hetkellä eivät harjoita urheiluvakuutu</w:t>
      </w:r>
      <w:r w:rsidRPr="00A70F1C">
        <w:t>s</w:t>
      </w:r>
      <w:r w:rsidRPr="00A70F1C">
        <w:t>toimintaa, edellä tarkoitetulla tavalla toteutetussa sääntelyssä ei olisi enää kysymys pelkästä sopimuspakosta vaan velvoitteesta ryhtyä harjoittamaan tiettyä vakuutustoimintaa tässä tap</w:t>
      </w:r>
      <w:r w:rsidRPr="00A70F1C">
        <w:t>a</w:t>
      </w:r>
      <w:r w:rsidRPr="00A70F1C">
        <w:t>uksessa urheilijavakuutusta. Vapailla markkinoilla toimivia yksityisiä vakuutusyhtiöitä ei vo</w:t>
      </w:r>
      <w:r w:rsidRPr="00A70F1C">
        <w:t>i</w:t>
      </w:r>
      <w:r w:rsidRPr="00A70F1C">
        <w:t xml:space="preserve">da lainsäädännöllä pakottaa harjoittamaan tiettyä vakuutustoimintaa, vaikka vakuutusyhtiön toimilupa mahdollistaisikin kyseisen vakuutustoiminnan harjoittamiseen Suomessa. </w:t>
      </w:r>
      <w:r w:rsidR="0090282B" w:rsidRPr="005F32AA">
        <w:t>Tällainen sääntely olisi myös todennäköisesti ristiriidassa EU-oikeuden kanssa. Vahinkovakuutusdire</w:t>
      </w:r>
      <w:r w:rsidR="0090282B" w:rsidRPr="005F32AA">
        <w:t>k</w:t>
      </w:r>
      <w:r w:rsidR="0090282B" w:rsidRPr="005F32AA">
        <w:t>tiivien keskeinen tavoite kun on mahdollistaa mahdollisimman vapaa palvelujen tarjonta.</w:t>
      </w:r>
    </w:p>
    <w:p w:rsidR="00B6184F" w:rsidRPr="002D0561" w:rsidRDefault="00B6184F" w:rsidP="00B6184F">
      <w:pPr>
        <w:pStyle w:val="LLPerustelujenkappalejako"/>
      </w:pPr>
      <w:r w:rsidRPr="005F32AA">
        <w:t>Mikäli sopimuspakko sidottaisiin vakuutusyhtiöihin, jotka ovat vapaaehtoisesti hakeutuneet markkinoille eli jo tarjoavat vakuutuksia, uhkana voisi olla, että sopimuspakkosääntely ajaisi ne markkinoilta eikä sääntely houkuttaisi markkinoille uusia toimijoita. Ongelmallista urheil</w:t>
      </w:r>
      <w:r w:rsidRPr="005F32AA">
        <w:t>i</w:t>
      </w:r>
      <w:r w:rsidRPr="005F32AA">
        <w:t>javakuutuksen osalta on markkinoiden pienuus toisin kuin esimerkiksi lakisääteisessä tap</w:t>
      </w:r>
      <w:r w:rsidRPr="005F32AA">
        <w:t>a</w:t>
      </w:r>
      <w:r w:rsidRPr="005F32AA">
        <w:t>turmavakuutuksessa, jossa markkinat ovat suuret ja halukkaita vakuutuksentarjoajia on m</w:t>
      </w:r>
      <w:r w:rsidRPr="005F32AA">
        <w:t>o</w:t>
      </w:r>
      <w:r>
        <w:t>ninkertainen määrä.</w:t>
      </w:r>
    </w:p>
    <w:p w:rsidR="00F924F9" w:rsidRDefault="00F924F9" w:rsidP="004C262A">
      <w:pPr>
        <w:pStyle w:val="LLPerustelujenkappalejako"/>
      </w:pPr>
      <w:r>
        <w:t>Sosiaaliturvatyöryhmä ei pitänyt tarkoituksenmukaisena säätää sopimuspakosta siihen liitty</w:t>
      </w:r>
      <w:r w:rsidR="00CC3DA3">
        <w:softHyphen/>
      </w:r>
      <w:r>
        <w:t>vien edellä kuvattujen ongelmien vuoksi. Sen sijaan työryhmä ehdotti nykyisen ilmoituskä</w:t>
      </w:r>
      <w:r>
        <w:t>y</w:t>
      </w:r>
      <w:r>
        <w:t xml:space="preserve">tännön siirtämistä lakiin. </w:t>
      </w:r>
      <w:r w:rsidR="000453FB">
        <w:t>Tämä</w:t>
      </w:r>
      <w:r>
        <w:t xml:space="preserve"> ei poista perusongelmaa eli riskiä siitä, ettei markkinoilla ole halukkaita vakuutustoiminnan harjoittajia ja näin vakuutuksentarjoajia, mutta kuitenkin va</w:t>
      </w:r>
      <w:r>
        <w:t>r</w:t>
      </w:r>
      <w:r>
        <w:t>mistaisi sen, että lainsäätäjä saisi markkinatilanteesta hyvissä ajoin tiedon ja sillä olisi tarvitt</w:t>
      </w:r>
      <w:r>
        <w:t>a</w:t>
      </w:r>
      <w:r>
        <w:t>essa mahdollisuus ryhtyä lainsäädännöllisiin toimenpiteisiin urheilijoiden turvan toteutumisen turvaami</w:t>
      </w:r>
      <w:r w:rsidR="00190282">
        <w:t>seksi muilla tavoin.</w:t>
      </w:r>
    </w:p>
    <w:p w:rsidR="00F924F9" w:rsidRDefault="00C126F2" w:rsidP="009826AF">
      <w:pPr>
        <w:pStyle w:val="LLYLP2Otsikkotaso"/>
      </w:pPr>
      <w:bookmarkStart w:id="70" w:name="_Toc433637192"/>
      <w:bookmarkStart w:id="71" w:name="_Toc433637398"/>
      <w:bookmarkStart w:id="72" w:name="_Toc433637730"/>
      <w:bookmarkStart w:id="73" w:name="_Toc433709041"/>
      <w:bookmarkStart w:id="74" w:name="_Toc433709078"/>
      <w:bookmarkStart w:id="75" w:name="_Toc433728173"/>
      <w:bookmarkStart w:id="76" w:name="_Toc433728272"/>
      <w:bookmarkStart w:id="77" w:name="_Toc433893611"/>
      <w:bookmarkStart w:id="78" w:name="_Toc433894337"/>
      <w:bookmarkStart w:id="79" w:name="_Toc434234953"/>
      <w:r>
        <w:t>Tapaturmaturva</w:t>
      </w:r>
      <w:bookmarkEnd w:id="70"/>
      <w:bookmarkEnd w:id="71"/>
      <w:bookmarkEnd w:id="72"/>
      <w:bookmarkEnd w:id="73"/>
      <w:bookmarkEnd w:id="74"/>
      <w:bookmarkEnd w:id="75"/>
      <w:bookmarkEnd w:id="76"/>
      <w:bookmarkEnd w:id="77"/>
      <w:bookmarkEnd w:id="78"/>
      <w:bookmarkEnd w:id="79"/>
    </w:p>
    <w:p w:rsidR="00F924F9" w:rsidRDefault="00F924F9" w:rsidP="004C262A">
      <w:pPr>
        <w:pStyle w:val="LLPerustelujenkappalejako"/>
      </w:pPr>
      <w:r>
        <w:t>Tapaturman johdosta urheilijalle maksetaan pääosin samoja etuuksia kuin mitä yleisen tap</w:t>
      </w:r>
      <w:r>
        <w:t>a</w:t>
      </w:r>
      <w:r>
        <w:t>turmavakuutuslainsäädännön mukaan maksetaan muille työntekijöille ja yrittäjille. Tapatu</w:t>
      </w:r>
      <w:r>
        <w:t>r</w:t>
      </w:r>
      <w:r>
        <w:t>mavakuutuslainsäädännöstä poiketen urheilijalaissa on kuitenkin kustannussyistä korvauksen maksamista koskevia määräaikoja sekä säädetty vuosityöansion enimmäismäärästä. Urheilij</w:t>
      </w:r>
      <w:r>
        <w:t>a</w:t>
      </w:r>
      <w:r>
        <w:t>lain perusteella ei myöskään makseta ansionmenetyskorvausta ensimmäisen vuoden ajalta t</w:t>
      </w:r>
      <w:r>
        <w:t>a</w:t>
      </w:r>
      <w:r>
        <w:t xml:space="preserve">paturmasta eli niin sanottua päivärahaa vaan urheilija kuuluu tältä osin sairausvakuutuslain mukaisen </w:t>
      </w:r>
      <w:r w:rsidR="00FE5DBA">
        <w:t>sairaus</w:t>
      </w:r>
      <w:r>
        <w:t>pä</w:t>
      </w:r>
      <w:r w:rsidR="00190282">
        <w:t>ivärahan piiriin.</w:t>
      </w:r>
    </w:p>
    <w:p w:rsidR="00F924F9" w:rsidRDefault="00F924F9" w:rsidP="004C262A">
      <w:pPr>
        <w:pStyle w:val="LLPerustelujenkappalejako"/>
      </w:pPr>
      <w:r>
        <w:t>Urheilijalain 4 §:n 1 momentin nojalla tapaturmaeläkettä maksetaan urheilukyvyttömyyden johdosta kolmessa tilanteessa: 1) hoidon ajalta, 2) kuntoutustoimenpiteisiin osallistumisen ajalta ja 3) kuntoutuksen päätyttyä. Pykälän 2 momentin mukaan tapaturmaeläkettä maksetaan 1 momentin perusteella yhteensä 5 vuoden ajalta sairausvakuutuslain mukaisen sairauspäiv</w:t>
      </w:r>
      <w:r>
        <w:t>ä</w:t>
      </w:r>
      <w:r w:rsidR="00190282">
        <w:t>rahan enimmäisajan täytyttyä.</w:t>
      </w:r>
    </w:p>
    <w:p w:rsidR="00F924F9" w:rsidRDefault="00F924F9" w:rsidP="004C262A">
      <w:pPr>
        <w:pStyle w:val="LLPerustelujenkappalejako"/>
      </w:pPr>
      <w:r>
        <w:t>Urheilijalain 6 §:ssä säädetään tapaturmaeläkkeen maksamisesta pysyvän työkyvyttömyyden ajalta. Pykälän 1 momentin mukaan tapaturmaeläkettä maksetaan, jos urheilija on urheilutyö</w:t>
      </w:r>
      <w:r>
        <w:t>s</w:t>
      </w:r>
      <w:r>
        <w:t>sä sattuneen tapaturman aiheuttaman vamman tai sairauden johdosta tullut urheilijalaissa ta</w:t>
      </w:r>
      <w:r>
        <w:t>r</w:t>
      </w:r>
      <w:r>
        <w:t>koitetulla tavalla pysyvästi kykenemättömäksi jatkamaan urheilemista ja hänen kykynsä a</w:t>
      </w:r>
      <w:r>
        <w:t>n</w:t>
      </w:r>
      <w:r>
        <w:t>siotulojen hankkimiseen muulla työllä on pysyvästi heikentynyt vähintään kolmella viide</w:t>
      </w:r>
      <w:r>
        <w:t>s</w:t>
      </w:r>
      <w:r>
        <w:t>osalla arvioituna suhteessa urheilijalain mukaan pysyvän työkyvyttömyyden perusteena kä</w:t>
      </w:r>
      <w:r>
        <w:t>y</w:t>
      </w:r>
      <w:r>
        <w:lastRenderedPageBreak/>
        <w:t>tettävään vuosityöansioon, joka on 34 300 euroa (vuonna 2015). Työkyvyn heikentymistä a</w:t>
      </w:r>
      <w:r>
        <w:t>r</w:t>
      </w:r>
      <w:r>
        <w:t>vioitaessa otetaan huomioon urheilijan jäljellä oleva kyky hankkia itselleen ansiotuloja sella</w:t>
      </w:r>
      <w:r>
        <w:t>i</w:t>
      </w:r>
      <w:r>
        <w:t>sella saatavissa olevalla työllä, jota hänen voidaan kohtuudella edellyttää tekevän. Tällöin ot</w:t>
      </w:r>
      <w:r>
        <w:t>e</w:t>
      </w:r>
      <w:r>
        <w:t>taan huomioon myös urheilijan koulutus, aikaisempi toiminta, ikä, asuinpaikka ja muut näihin rinnastettavat seikat. Pykälän 4 momentin mukaan myös pysyvän työkyvyttömyyden peru</w:t>
      </w:r>
      <w:r>
        <w:t>s</w:t>
      </w:r>
      <w:r>
        <w:t>teella tapaturmaeläkettä maksetaan aikaisintaan sairausvakuutuslain mukaisen sairauspäivär</w:t>
      </w:r>
      <w:r>
        <w:t>a</w:t>
      </w:r>
      <w:r>
        <w:t>han enimmäisajan täyttymisestä. Pysyvän työkyvyttömyyden perusteella tapaturmaeläkettä maksetaan enintään siihen saakka, kunnes urheilija täyttää 65 vuotta.</w:t>
      </w:r>
    </w:p>
    <w:p w:rsidR="00C23C94" w:rsidRDefault="00CE4A50" w:rsidP="00CE4A50">
      <w:pPr>
        <w:pStyle w:val="LLPerustelujenkappalejako"/>
      </w:pPr>
      <w:r w:rsidRPr="00943BF0">
        <w:t>Urheilijalain mukaisen tapaturmaeläkkeen maksaminen on lain 4 §:n 2 momentin ja 6 §:n 4</w:t>
      </w:r>
      <w:r w:rsidR="0063477E">
        <w:t> </w:t>
      </w:r>
      <w:r w:rsidRPr="00943BF0">
        <w:t>momentin säännöksin kytketty sairausvakuutuslain mukaisen sairauspäivärahan enimmäi</w:t>
      </w:r>
      <w:r w:rsidRPr="00943BF0">
        <w:t>s</w:t>
      </w:r>
      <w:r w:rsidRPr="00943BF0">
        <w:t>ajan täyttymiseen. Säännösten sanamuodon mukainen vaatimus sairausvakuutuslain mukaisen enim</w:t>
      </w:r>
      <w:r>
        <w:t>mäisajan täyttymisestä johtaa</w:t>
      </w:r>
      <w:r w:rsidRPr="00943BF0">
        <w:t xml:space="preserve"> tällä hetkellä siihen, että vakuutetulle urheilijalle, joka s</w:t>
      </w:r>
      <w:r w:rsidRPr="00943BF0">
        <w:t>i</w:t>
      </w:r>
      <w:r w:rsidRPr="00943BF0">
        <w:t>nänsä täyttäisi urheilijalaissa säädetyt edellytykset tapaturmaeläkkeen maksamiselle, ei ku</w:t>
      </w:r>
      <w:r w:rsidRPr="00943BF0">
        <w:t>i</w:t>
      </w:r>
      <w:r w:rsidRPr="00943BF0">
        <w:t>tenkaan voitaisi maksaa tapaturmaeläkettä lainkaan, jos sairausvakuutuslain mukaisen sai</w:t>
      </w:r>
      <w:r w:rsidR="00B14D09">
        <w:softHyphen/>
      </w:r>
      <w:r w:rsidRPr="00943BF0">
        <w:t xml:space="preserve">rauspäivärahan enimmäisaika ei hänen kohdallaan </w:t>
      </w:r>
      <w:r w:rsidR="00C23C94">
        <w:t>jostain syystä olisi täyttynyt.</w:t>
      </w:r>
    </w:p>
    <w:p w:rsidR="00D64699" w:rsidRDefault="00CE4A50" w:rsidP="00CE4A50">
      <w:pPr>
        <w:pStyle w:val="LLPerustelujenkappalejako"/>
      </w:pPr>
      <w:r w:rsidRPr="00943BF0">
        <w:t>Enimmäisajan täyttymättä jääminen voi tyypillisimmin johtua siitä, ettei urheilijaa voida pitää sairausvakuutuslain säännösten mukaan työkyvyttömänä lainkaan tai riittävän pitkään eli enimmäisajan täyttymiseen saakka. Esimerkiksi, jos urheilija, joilla on urheilutyön ohella niin sanottu siviilityö, tulee urheilutyössä sattuneen tapaturman johdosta kykenemättömäksi ha</w:t>
      </w:r>
      <w:r w:rsidRPr="00943BF0">
        <w:t>r</w:t>
      </w:r>
      <w:r w:rsidRPr="00943BF0">
        <w:t>joittamaan ainoastaan urheilutyötä, hänelle ei välttämättä makseta sairausvakuutuslain m</w:t>
      </w:r>
      <w:r w:rsidRPr="00943BF0">
        <w:t>u</w:t>
      </w:r>
      <w:r w:rsidRPr="00943BF0">
        <w:t>kaista päivärahaa, jos siviilityö katsotaan päätyöksi ja urheilija katsotaan tähän työhön työk</w:t>
      </w:r>
      <w:r w:rsidRPr="00943BF0">
        <w:t>y</w:t>
      </w:r>
      <w:r w:rsidRPr="00943BF0">
        <w:t>kyiseksi. Edellä kuvattuja tilanteita syntyy käytännössä lähinnä niissä vähemmän ammatilli</w:t>
      </w:r>
      <w:r w:rsidRPr="00943BF0">
        <w:t>s</w:t>
      </w:r>
      <w:r w:rsidRPr="00943BF0">
        <w:t>tuneissa lajeissa, joissa urheilijoilla on urheilutyön ohella toinen työ. Tilanteet näissä koskis</w:t>
      </w:r>
      <w:r w:rsidRPr="00943BF0">
        <w:t>i</w:t>
      </w:r>
      <w:r w:rsidRPr="00943BF0">
        <w:t>vat lähinnä urheilukyvyttömyyden aiheuttaneita vammautumisia sillä, jos urheilija vamma</w:t>
      </w:r>
      <w:r w:rsidRPr="00943BF0">
        <w:t>u</w:t>
      </w:r>
      <w:r w:rsidRPr="00943BF0">
        <w:t>tuisi urheilutyössä siten, että hänet katsottaisiin urheilijalain mukaisesti työkyvyttömäksi myös muuhun kuin urheilutyöhön, täyttäisi urheilija todennäköisesti myös sairausvakuutuslain m</w:t>
      </w:r>
      <w:r w:rsidRPr="00943BF0">
        <w:t>u</w:t>
      </w:r>
      <w:r w:rsidRPr="00943BF0">
        <w:t>kaisen työkyvyttömyyskäsitteen. Tilanteet, joissa urheilijan sairausvakuutuslain mukainen sa</w:t>
      </w:r>
      <w:r w:rsidRPr="00943BF0">
        <w:t>i</w:t>
      </w:r>
      <w:r w:rsidRPr="00943BF0">
        <w:t>rauspäivärahan enimmäisaika ei täyty, ovat tiettävästi toistaiseksi olleet harvinaisia, mutta t</w:t>
      </w:r>
      <w:r w:rsidRPr="00943BF0">
        <w:t>o</w:t>
      </w:r>
      <w:r w:rsidRPr="00943BF0">
        <w:t>teutuessaan johtaisivat kuitenkin lopputulokseen, jota ei voida pit</w:t>
      </w:r>
      <w:r w:rsidR="00D64699">
        <w:t>ää lain tarkoituksen muka</w:t>
      </w:r>
      <w:r w:rsidR="00D64699">
        <w:t>i</w:t>
      </w:r>
      <w:r w:rsidR="00D64699">
        <w:t>sena.</w:t>
      </w:r>
    </w:p>
    <w:p w:rsidR="00CE4A50" w:rsidRPr="002D0561" w:rsidRDefault="00CE4A50" w:rsidP="00CE4A50">
      <w:pPr>
        <w:pStyle w:val="LLPerustelujenkappalejako"/>
      </w:pPr>
      <w:r w:rsidRPr="00943BF0">
        <w:t>Ne sosiaaliturvatyöryhmän raportissa mainitut tilanteet, joissa urheilijan sairauspäivärahan enimmäisaika ei täyttyisi siksi, että urheilijan ei katsottaisi kuuluvan sairausvakuutuslain s</w:t>
      </w:r>
      <w:r w:rsidRPr="00943BF0">
        <w:t>o</w:t>
      </w:r>
      <w:r w:rsidRPr="00943BF0">
        <w:t>veltamisalaan, ovat jatkossa harvinaisempia johtuen asumiseen perustuvan sosiaaliturvalai</w:t>
      </w:r>
      <w:r w:rsidRPr="00943BF0">
        <w:t>n</w:t>
      </w:r>
      <w:r w:rsidRPr="00943BF0">
        <w:t xml:space="preserve">säädännön soveltamisesta annettuun lakiin (1573/1993; </w:t>
      </w:r>
      <w:r w:rsidRPr="007071D6">
        <w:rPr>
          <w:i/>
        </w:rPr>
        <w:t>soveltamisalalaki</w:t>
      </w:r>
      <w:r w:rsidRPr="00943BF0">
        <w:t>) ja sen 3 a §:n 2</w:t>
      </w:r>
      <w:r w:rsidR="00B14D09">
        <w:t> </w:t>
      </w:r>
      <w:r w:rsidRPr="00943BF0">
        <w:t>momentin 4 kohtaan tehdyistä muutoksista (1196/2013; HE 198/2013), jotka tulivat vo</w:t>
      </w:r>
      <w:r w:rsidRPr="00943BF0">
        <w:t>i</w:t>
      </w:r>
      <w:r w:rsidRPr="00943BF0">
        <w:t>maan vuoden 2014 alusta. Soveltamisalalain lähtökohta on, että sosiaaliturvalainsäädäntöä s</w:t>
      </w:r>
      <w:r w:rsidRPr="00943BF0">
        <w:t>o</w:t>
      </w:r>
      <w:r w:rsidRPr="00943BF0">
        <w:t>velletaan Suomessa vakinaisesti asuvaan henkilöön, jolla on Suomessa varsinainen asunto ja koti ja joka jatkuvasti pääasiallisesti oleskelee täällä. Lain 3 a §:n 1 momentin mukaan sosia</w:t>
      </w:r>
      <w:r w:rsidRPr="00943BF0">
        <w:t>a</w:t>
      </w:r>
      <w:r w:rsidRPr="00943BF0">
        <w:t>liturvalainsäädäntöä sovelletaan myös Suomeen muuttavaan henkilöön jo maahan tulosta a</w:t>
      </w:r>
      <w:r w:rsidRPr="00943BF0">
        <w:t>l</w:t>
      </w:r>
      <w:r w:rsidRPr="00943BF0">
        <w:t>kaen, jos henkilön hänen olosuhteensa kokonaisuudessaan huomioon ottaen katsotaan muutt</w:t>
      </w:r>
      <w:r w:rsidRPr="00943BF0">
        <w:t>a</w:t>
      </w:r>
      <w:r w:rsidRPr="00943BF0">
        <w:t>van Suomeen vakinaisesti asumaan. Pykälän 2 momentin 4 kohdan mukaan Suomeen muutt</w:t>
      </w:r>
      <w:r w:rsidRPr="00943BF0">
        <w:t>a</w:t>
      </w:r>
      <w:r w:rsidRPr="00943BF0">
        <w:t>van henkilön asumisen vakinaisuutta osoittavana seikkana otetaan huomioon, että henkilöllä on työsopimus tai muu siihen rinnastettava sopimus Suomessa tehtävää työtä varten tai häne</w:t>
      </w:r>
      <w:r w:rsidRPr="00943BF0">
        <w:t>l</w:t>
      </w:r>
      <w:r w:rsidRPr="00943BF0">
        <w:t>le on myönnetty ulkomaalaislain (301/2004) 3 §:n 26 kohdassa tarkoitettu Euroopan unionin sininen kortti. Lain 3</w:t>
      </w:r>
      <w:r w:rsidR="0063477E">
        <w:t> </w:t>
      </w:r>
      <w:r w:rsidRPr="00943BF0">
        <w:t>a</w:t>
      </w:r>
      <w:r w:rsidR="0063477E">
        <w:t> </w:t>
      </w:r>
      <w:r w:rsidRPr="00943BF0">
        <w:t>§:n 2 momentin 4 kohta edellytti aikaisemmin vaatimuksen työsop</w:t>
      </w:r>
      <w:r w:rsidRPr="00943BF0">
        <w:t>i</w:t>
      </w:r>
      <w:r w:rsidRPr="00943BF0">
        <w:t>muksen kahden vuoden kestoa, josta siis vuoden 2014 lainmuutoksella luovuttiin. Sovelt</w:t>
      </w:r>
      <w:r w:rsidRPr="00943BF0">
        <w:t>a</w:t>
      </w:r>
      <w:r w:rsidRPr="00943BF0">
        <w:t>misalalain asumista koskeva määrittely perustuu kuitenkin jatkossakin aina kokonaisarvioon eli pelkkä työsopimus ei välttämät</w:t>
      </w:r>
      <w:r>
        <w:t>tä osoita Suomessa asumista.</w:t>
      </w:r>
    </w:p>
    <w:p w:rsidR="00F924F9" w:rsidRDefault="00F924F9" w:rsidP="004C262A">
      <w:pPr>
        <w:pStyle w:val="LLPerustelujenkappalejako"/>
      </w:pPr>
      <w:r>
        <w:lastRenderedPageBreak/>
        <w:t>Ammattiurheilijoiden sosiaaliturvatyöryhmä ehdotti urheilijalain sanamuotoa täsmennettävä</w:t>
      </w:r>
      <w:r>
        <w:t>k</w:t>
      </w:r>
      <w:r>
        <w:t>si siten, että urheilijalle voitaisiin myöntää urheilijalain mukainen tapaturmaeläke muiden edellytysten täyttyessä myös niissä tilanteissa, joissa sairausvakuutuslain mukainen sairau</w:t>
      </w:r>
      <w:r>
        <w:t>s</w:t>
      </w:r>
      <w:r>
        <w:t>päivärahan enimmäisaika ei jostain sy</w:t>
      </w:r>
      <w:r w:rsidR="00190282">
        <w:t>ystä täyty.</w:t>
      </w:r>
    </w:p>
    <w:p w:rsidR="00F924F9" w:rsidRDefault="00F924F9" w:rsidP="004C262A">
      <w:pPr>
        <w:pStyle w:val="LLPerustelujenkappalejako"/>
      </w:pPr>
      <w:r>
        <w:t>Voimassa olevassa urheilijalaissa ei ole säännöstä urheilijalain mukaisten korvausten ensis</w:t>
      </w:r>
      <w:r>
        <w:t>i</w:t>
      </w:r>
      <w:r>
        <w:t>jaisuudesta ja suhteesta muiden lakisääteisten etuusjärjestelmien etuuksiin. Ensisijaisuus ta</w:t>
      </w:r>
      <w:r>
        <w:t>r</w:t>
      </w:r>
      <w:r>
        <w:t>koittaa, ettei muun lain mukainen etuus vähennä ensisijaista etuutta.  Se, miten muun lain m</w:t>
      </w:r>
      <w:r>
        <w:t>u</w:t>
      </w:r>
      <w:r>
        <w:t>kainen etuus käyttäytyy suhteessa ensisijaiseen etuuteen, säädetään yleensä toissijaisissa etuuslaeissa. Urheilijalain mukaisista korvauksista ei kuitenkaan säädetä tällä hetkellä muualla sosiaalivakuutuslaeissa. Soveltamiskäytännössä urheilijalain mukaisia korvauksia on kuite</w:t>
      </w:r>
      <w:r>
        <w:t>n</w:t>
      </w:r>
      <w:r>
        <w:t>kin kohdeltu ensisijaisina etuuksina ja ne on huomioitu samalla tavoin kuin tapaturmavaku</w:t>
      </w:r>
      <w:r>
        <w:t>u</w:t>
      </w:r>
      <w:r>
        <w:t>tuslainsäädännön mukaiset korvausetuudet. Urheilijalakiin olisi selvyyden vuoksi hyvä kirjata nimenomaisen säännös korvausten ensisijaisuudesta j</w:t>
      </w:r>
      <w:r w:rsidR="00190282">
        <w:t>a suhteesta muihin etuuksiin.</w:t>
      </w:r>
    </w:p>
    <w:p w:rsidR="00F924F9" w:rsidRDefault="00F924F9" w:rsidP="009826AF">
      <w:pPr>
        <w:pStyle w:val="LLYLP2Otsikkotaso"/>
      </w:pPr>
      <w:bookmarkStart w:id="80" w:name="_Toc433637193"/>
      <w:bookmarkStart w:id="81" w:name="_Toc433637399"/>
      <w:bookmarkStart w:id="82" w:name="_Toc433637731"/>
      <w:bookmarkStart w:id="83" w:name="_Toc433709042"/>
      <w:bookmarkStart w:id="84" w:name="_Toc433709079"/>
      <w:bookmarkStart w:id="85" w:name="_Toc433728174"/>
      <w:bookmarkStart w:id="86" w:name="_Toc433728273"/>
      <w:bookmarkStart w:id="87" w:name="_Toc433893612"/>
      <w:bookmarkStart w:id="88" w:name="_Toc433894338"/>
      <w:bookmarkStart w:id="89" w:name="_Toc434234954"/>
      <w:r>
        <w:t>Vanhuudenturva</w:t>
      </w:r>
      <w:bookmarkEnd w:id="80"/>
      <w:bookmarkEnd w:id="81"/>
      <w:bookmarkEnd w:id="82"/>
      <w:bookmarkEnd w:id="83"/>
      <w:bookmarkEnd w:id="84"/>
      <w:bookmarkEnd w:id="85"/>
      <w:bookmarkEnd w:id="86"/>
      <w:bookmarkEnd w:id="87"/>
      <w:bookmarkEnd w:id="88"/>
      <w:bookmarkEnd w:id="89"/>
    </w:p>
    <w:p w:rsidR="00F924F9" w:rsidRDefault="00F924F9" w:rsidP="004C262A">
      <w:pPr>
        <w:pStyle w:val="LLPerustelujenkappalejako"/>
      </w:pPr>
      <w:r>
        <w:t>Urheilijan vanhuudenturvavakuutuksesta voidaan maksaa etuutena vanhuuseläkettä, kun u</w:t>
      </w:r>
      <w:r>
        <w:t>r</w:t>
      </w:r>
      <w:r w:rsidR="00C126F2">
        <w:t xml:space="preserve">heilija </w:t>
      </w:r>
      <w:r>
        <w:t xml:space="preserve">on täyttänyt 65 vuotta. Urheilijan vanhuudenturva on maksuperusteinen vakuutus eli eläkkeen määrä perustuu vakuutusmaksuista ja tuotoista kertyneisiin varoihin vähennettynä hoitokuluilla. Vakuutusmaksun määrä on säädetty urheilijalaissa ja se on 4,5 % palkasta </w:t>
      </w:r>
      <w:r w:rsidR="00190282">
        <w:t>tai sovitusta vuosityöansiosta.</w:t>
      </w:r>
    </w:p>
    <w:p w:rsidR="00F924F9" w:rsidRDefault="00F924F9" w:rsidP="004C262A">
      <w:pPr>
        <w:pStyle w:val="LLPerustelujenkappalejako"/>
      </w:pPr>
      <w:r>
        <w:t xml:space="preserve">Urheilijalain mukaista vanhuuseläkettä </w:t>
      </w:r>
      <w:r w:rsidR="00F9006E">
        <w:t xml:space="preserve">ei voi </w:t>
      </w:r>
      <w:r>
        <w:t>tällä hetkellä saada samaan aikaan muun ty</w:t>
      </w:r>
      <w:r>
        <w:t>ö</w:t>
      </w:r>
      <w:r>
        <w:t>eläkkeen kanssa, jos henkilö jää esimerkiksi työntekijän eläkelain mukaiselle vanhuuselä</w:t>
      </w:r>
      <w:r>
        <w:t>k</w:t>
      </w:r>
      <w:r>
        <w:t>keelle 63-vuotiaana. Osana sosiaaliturvatyöryhmän työtä selvitettiinkin urheilijalain mukaisen vanhuuseläkeiän sitomista työeläkelakien mukaisen vanhuuseläkkeen alaikärajaan tai va</w:t>
      </w:r>
      <w:r>
        <w:t>n</w:t>
      </w:r>
      <w:r>
        <w:t>huuseläkkeelle jäämiseen. Jos urheilijalain mukainen vanhuuseläkeikä sidottaisiin vanhuu</w:t>
      </w:r>
      <w:r>
        <w:t>s</w:t>
      </w:r>
      <w:r>
        <w:t>eläkkeelle jäämiseen, se voisi kannustaa urheilijaa jäämään työeläkelakien mukaiselle va</w:t>
      </w:r>
      <w:r>
        <w:t>n</w:t>
      </w:r>
      <w:r>
        <w:t>huuseläkkeelle mahdollisimman pian eläkkeen alaikärajan täyttyessä. Sen sijaan, jos urheilija voisi saada urheilijalain mukaisen vanhuuseläkkeen työeläkelakien mukaisen vanhuuselä</w:t>
      </w:r>
      <w:r>
        <w:t>k</w:t>
      </w:r>
      <w:r>
        <w:t>keen alaikärajan täyttyessä riippumatta siitä jääkö hän työeläkelakien mukaiselle vanhuu</w:t>
      </w:r>
      <w:r>
        <w:t>s</w:t>
      </w:r>
      <w:r>
        <w:t>eläkkeelle, edellä mainittua työeläkelakien mukaiselle vanhuuseläkkeelle jäämiseen kannust</w:t>
      </w:r>
      <w:r>
        <w:t>a</w:t>
      </w:r>
      <w:r>
        <w:t>vaa vaikutusta ei syntyisi. Urheilijalain mukaisen vanhuuseläkkeen alkamisajankohta olisi tä</w:t>
      </w:r>
      <w:r>
        <w:t>l</w:t>
      </w:r>
      <w:r>
        <w:t>löin myös tiedossa etukäteen eikä siitä aiheutuisi vakuutuksen hinnoitteluun tai muuhun sella</w:t>
      </w:r>
      <w:r>
        <w:t>i</w:t>
      </w:r>
      <w:r>
        <w:t>seen liittyviä ongelmia. Edellä mainituista syistä työryhmä päätyi ehdottamaan, että urheilij</w:t>
      </w:r>
      <w:r>
        <w:t>a</w:t>
      </w:r>
      <w:r>
        <w:t>lain mukaisen vanhuuseläkkeen alkaminen sidottaisiin työeläkelakien mukaisen vanhuuselä</w:t>
      </w:r>
      <w:r>
        <w:t>k</w:t>
      </w:r>
      <w:r w:rsidR="00190282">
        <w:t>keen alaikärajaan.</w:t>
      </w:r>
    </w:p>
    <w:p w:rsidR="00F924F9" w:rsidRDefault="00F924F9" w:rsidP="00C126F2">
      <w:pPr>
        <w:pStyle w:val="LLYLP1Otsikkotaso"/>
      </w:pPr>
      <w:bookmarkStart w:id="90" w:name="_Toc433637194"/>
      <w:bookmarkStart w:id="91" w:name="_Toc433637400"/>
      <w:bookmarkStart w:id="92" w:name="_Toc433637732"/>
      <w:bookmarkStart w:id="93" w:name="_Toc433709043"/>
      <w:bookmarkStart w:id="94" w:name="_Toc433709080"/>
      <w:bookmarkStart w:id="95" w:name="_Toc433728175"/>
      <w:bookmarkStart w:id="96" w:name="_Toc433728274"/>
      <w:bookmarkStart w:id="97" w:name="_Toc433893613"/>
      <w:bookmarkStart w:id="98" w:name="_Toc433894339"/>
      <w:bookmarkStart w:id="99" w:name="_Toc434234955"/>
      <w:r>
        <w:t>Esityksen tavoitteet ja keskeiset ehdotukset</w:t>
      </w:r>
      <w:bookmarkEnd w:id="90"/>
      <w:bookmarkEnd w:id="91"/>
      <w:bookmarkEnd w:id="92"/>
      <w:bookmarkEnd w:id="93"/>
      <w:bookmarkEnd w:id="94"/>
      <w:bookmarkEnd w:id="95"/>
      <w:bookmarkEnd w:id="96"/>
      <w:bookmarkEnd w:id="97"/>
      <w:bookmarkEnd w:id="98"/>
      <w:bookmarkEnd w:id="99"/>
    </w:p>
    <w:p w:rsidR="00F924F9" w:rsidRDefault="00F924F9" w:rsidP="004C262A">
      <w:pPr>
        <w:pStyle w:val="LLPerustelujenkappalejako"/>
      </w:pPr>
      <w:r>
        <w:t>Tällä esityksellä on tarkoitus toteuttaa ammattiurheilijoiden sosiaaliturvatyöryhmän raporti</w:t>
      </w:r>
      <w:r>
        <w:t>s</w:t>
      </w:r>
      <w:r>
        <w:t>saan yksimielisesti hyväksymät ehdotukset urheilijalain muutoksiksi. Esitys jatkaa osaltaan urheilijoiden ansioperusteisen sosiaaliturvan a</w:t>
      </w:r>
      <w:r w:rsidR="00190282">
        <w:t>steittaista kehittämistä.</w:t>
      </w:r>
    </w:p>
    <w:p w:rsidR="00F924F9" w:rsidRDefault="00F924F9" w:rsidP="004C262A">
      <w:pPr>
        <w:pStyle w:val="LLPerustelujenkappalejako"/>
      </w:pPr>
      <w:r>
        <w:t>Esityksen keskeisin tavoite on varmistaa urheilijan vakuutusturvan toteutuminen. Lakiin ehd</w:t>
      </w:r>
      <w:r>
        <w:t>o</w:t>
      </w:r>
      <w:r>
        <w:t>tetaan lisättäväksi uusi säännös, jonka mukaan vakuutusyhtiön olisi ilmoitettava sosiaali- ja terveysministeriölle viimeistään 31 päivään joulukuuta mennessä, jos se aikoisi rajoittaa urhe</w:t>
      </w:r>
      <w:r>
        <w:t>i</w:t>
      </w:r>
      <w:r>
        <w:t>lijalain mukaisen vakuutuksen tarjoamista seuraavan kalenterivuoden 31</w:t>
      </w:r>
      <w:r w:rsidR="00F96075">
        <w:t> </w:t>
      </w:r>
      <w:r>
        <w:t>päivän joulukuuta jälkeen tai lopettaa vakuutuksen tarjoamisen kokonaan sanotun ajankohdan jälkeen. Rajoitt</w:t>
      </w:r>
      <w:r>
        <w:t>a</w:t>
      </w:r>
      <w:r>
        <w:t xml:space="preserve">misella tarkoitettaisiin sitä, että vakuutusyhtiö päättäisi jatkossa tarjota vakuutusta ainoastaan tietylle tai tietyille urheilulajeille. Ilmoittamaansa ajankohtaan asti vakuutusyhtiö tarjoaisi ja </w:t>
      </w:r>
      <w:r>
        <w:lastRenderedPageBreak/>
        <w:t>myöntäisi vakuutusta normaalisti. Menettely turvaisi, että lainsäätäjälle jäisi kaikissa tilantei</w:t>
      </w:r>
      <w:r>
        <w:t>s</w:t>
      </w:r>
      <w:r>
        <w:t>sa vähintään vuosi aikaa järjestää turvan toimeenpano muulla tavoin, jos ilmoitusten perustee</w:t>
      </w:r>
      <w:r>
        <w:t>l</w:t>
      </w:r>
      <w:r>
        <w:t>la näyttäisi siltä, ettei yksikään vakuutusyhtiöistä enää jatkossa tarjoaisi vakuutusta lainkaan tai yksikin urheilulaji olisi jäämässä vaille vakuutusta eikä markkinoille olisi tulossa yhtään urheilijalain mukaista vakuutustoimintaa harjoittavaa ja kyseistä vakuutus</w:t>
      </w:r>
      <w:r w:rsidR="002106A3">
        <w:t>ta tarjoavaa toim</w:t>
      </w:r>
      <w:r w:rsidR="002106A3">
        <w:t>i</w:t>
      </w:r>
      <w:r w:rsidR="002106A3">
        <w:t xml:space="preserve">jaa. </w:t>
      </w:r>
      <w:r>
        <w:t>Sosiaaliturvatyöryhmä ehdotti, että ilmoitus tehtäisiin FIVA:lle ja FIVA puolestaan to</w:t>
      </w:r>
      <w:r>
        <w:t>i</w:t>
      </w:r>
      <w:r>
        <w:t>mittaisi ilmoituksen edelleen sosiaali- ja terveysministeriölle. Menettelyn yksinkertaistamise</w:t>
      </w:r>
      <w:r>
        <w:t>k</w:t>
      </w:r>
      <w:r>
        <w:t>si ja nopeuttamiseksi ilmoitus esitetään kuitenkin tehtäväksi suoraan sosi</w:t>
      </w:r>
      <w:r w:rsidR="00190282">
        <w:t>aali- ja terveysmini</w:t>
      </w:r>
      <w:r w:rsidR="00190282">
        <w:t>s</w:t>
      </w:r>
      <w:r w:rsidR="00190282">
        <w:t>teriölle.</w:t>
      </w:r>
    </w:p>
    <w:p w:rsidR="00C23C94" w:rsidRDefault="00C23C94" w:rsidP="00C23C94">
      <w:pPr>
        <w:pStyle w:val="LLPerustelujenkappalejako"/>
      </w:pPr>
      <w:r w:rsidRPr="00CF2E03">
        <w:t>Urheilijalain vanhuuseläkkeen alkamista koskeva alaikäraja kytkettäisiin jatkossa työeläkel</w:t>
      </w:r>
      <w:r w:rsidRPr="00CF2E03">
        <w:t>a</w:t>
      </w:r>
      <w:r w:rsidRPr="00CF2E03">
        <w:t>kien mukaisiin vanhuuseläkkeen alaikärajoihin. Vuoden 2017 alusta voimaan ehdotetussa ja paraikaa eduskunnassa käsittelyssä olevassa työeläkeuudistuksessa (HE 16/2015 vp) työeläk</w:t>
      </w:r>
      <w:r w:rsidRPr="00CF2E03">
        <w:t>e</w:t>
      </w:r>
      <w:r w:rsidRPr="00CF2E03">
        <w:t>järjestelmässä noudatettavaa alinta vanhuuseläkeikää ehdotetaan nostettavaksi asteittain. Va</w:t>
      </w:r>
      <w:r w:rsidRPr="00CF2E03">
        <w:t>n</w:t>
      </w:r>
      <w:r w:rsidRPr="00CF2E03">
        <w:t>huuseläkeikä nousisi siten, että vuonna 1955 syntyneistä alkaen alin vanhuuseläkeikä nousisi nykyisestä 63 vuodesta kolmella kuukaudella jokaista ikäluokkaa kohti, kunnes se olisi 65</w:t>
      </w:r>
      <w:r w:rsidR="00021B15">
        <w:t> </w:t>
      </w:r>
      <w:r w:rsidRPr="00CF2E03">
        <w:t>vuotta. Vuonna 1962 syntyneet olisivat ensimmäinen ikäluokka, jonka alin vanhuuseläk</w:t>
      </w:r>
      <w:r w:rsidRPr="00CF2E03">
        <w:t>e</w:t>
      </w:r>
      <w:r w:rsidRPr="00CF2E03">
        <w:t>ikä olisi 65 vuotta. Vuonna 1965 ja sen jälkeen syntyneiden alin vanhuuseläkeikä sopeutetta</w:t>
      </w:r>
      <w:r w:rsidRPr="00CF2E03">
        <w:t>i</w:t>
      </w:r>
      <w:r w:rsidRPr="00CF2E03">
        <w:t>siin elinajanodotteen muutokseen. Elinajanodotteen perusteella määriteltyä eläkeikää sovelle</w:t>
      </w:r>
      <w:r w:rsidRPr="00CF2E03">
        <w:t>t</w:t>
      </w:r>
      <w:r w:rsidRPr="00CF2E03">
        <w:t>taisiin ensimmäisen kerran vuonna 2030 eläkkeelle jääviin. Vanhuuseläkkeen alaikärajan muutoksesta johtuen urheilijalain 6 §:n 4 momenttiin tehtäisiin tekninen muutos siten, että p</w:t>
      </w:r>
      <w:r w:rsidRPr="00CF2E03">
        <w:t>y</w:t>
      </w:r>
      <w:r w:rsidRPr="00CF2E03">
        <w:t>syvän työkyvyttömyyden johdosta tapaturmaeläkettä maksettaisiin jatkossa siihen asti k</w:t>
      </w:r>
      <w:r>
        <w:t>un u</w:t>
      </w:r>
      <w:r>
        <w:t>r</w:t>
      </w:r>
      <w:r>
        <w:t>heilija täyttää työeläkela</w:t>
      </w:r>
      <w:r w:rsidRPr="00CF2E03">
        <w:t>kien mukaisen vanhuuseläkkeen alaikärajan.</w:t>
      </w:r>
    </w:p>
    <w:p w:rsidR="00623773" w:rsidRDefault="00C23C94" w:rsidP="004C262A">
      <w:pPr>
        <w:pStyle w:val="LLPerustelujenkappalejako"/>
      </w:pPr>
      <w:r>
        <w:t>V</w:t>
      </w:r>
      <w:r w:rsidR="00F924F9">
        <w:t xml:space="preserve">akuutusturvan piiriin pyrittäisiin </w:t>
      </w:r>
      <w:r>
        <w:t xml:space="preserve">saattamaan </w:t>
      </w:r>
      <w:r w:rsidR="00F924F9">
        <w:t>nykyistä paremmin kaikki ansiotarkoituksessa urheilutyötä harjoittava</w:t>
      </w:r>
      <w:r>
        <w:t xml:space="preserve">t urheilijat. Tästä syystä </w:t>
      </w:r>
      <w:r w:rsidR="00B82DC9">
        <w:t xml:space="preserve">nykyistä </w:t>
      </w:r>
      <w:r>
        <w:t>v</w:t>
      </w:r>
      <w:r w:rsidR="00F924F9">
        <w:t>akuutta</w:t>
      </w:r>
      <w:r>
        <w:t>misvelvollisuuden yläikär</w:t>
      </w:r>
      <w:r>
        <w:t>a</w:t>
      </w:r>
      <w:r>
        <w:t>jaa 43 vuotta</w:t>
      </w:r>
      <w:r w:rsidR="00620EA7">
        <w:t xml:space="preserve"> ehdotetaan nostettavaksi</w:t>
      </w:r>
      <w:r w:rsidR="00F924F9">
        <w:t>. Sosiaaliturvatyöryhmä ehdotti, että vakuuttamisyläik</w:t>
      </w:r>
      <w:r w:rsidR="00F924F9">
        <w:t>ä</w:t>
      </w:r>
      <w:r w:rsidR="00F924F9">
        <w:t>rajaksi säädettäisiin urheilijalain mukaisen vanhuuseläkeiän täyttyminen</w:t>
      </w:r>
      <w:r w:rsidR="002D692A">
        <w:t>, joka puolestaan s</w:t>
      </w:r>
      <w:r w:rsidR="002D692A">
        <w:t>i</w:t>
      </w:r>
      <w:r w:rsidR="002D692A">
        <w:t xml:space="preserve">dottaisiin jatkossa </w:t>
      </w:r>
      <w:r w:rsidR="00F924F9">
        <w:t>työeläkelakien mukaisen vanhuuseläkkeen alaikärajaan. Vakuuttamissää</w:t>
      </w:r>
      <w:r w:rsidR="00F924F9">
        <w:t>n</w:t>
      </w:r>
      <w:r w:rsidR="00F924F9">
        <w:t xml:space="preserve">nöksestä tulisi </w:t>
      </w:r>
      <w:r w:rsidR="00B82DC9">
        <w:t xml:space="preserve">kuitenkin </w:t>
      </w:r>
      <w:r w:rsidR="00F924F9">
        <w:t>huomattavan monimutkainen, jos vakuuttamisvelvollisuuden yläik</w:t>
      </w:r>
      <w:r w:rsidR="00F924F9">
        <w:t>ä</w:t>
      </w:r>
      <w:r w:rsidR="00F924F9">
        <w:t>raja kytkettäisiin suoraan työeläkelakien mukaisen vanhuuseläkkeen alarajaan ottaen huo</w:t>
      </w:r>
      <w:r w:rsidR="00021B15">
        <w:softHyphen/>
      </w:r>
      <w:r w:rsidR="00F924F9">
        <w:t>mioon vuonna 2017 voimaantulevassa työeläkeuudistuksessa ehdotetut muutokset vanhuu</w:t>
      </w:r>
      <w:r w:rsidR="00F924F9">
        <w:t>s</w:t>
      </w:r>
      <w:r w:rsidR="00F924F9">
        <w:t>eläkeikiin. Tästä syystä 1 §:ssä säädetty vakuuttamisvelvollisuuden yläikärajaksi ehdote</w:t>
      </w:r>
      <w:r w:rsidR="00623773">
        <w:t>taan 63</w:t>
      </w:r>
      <w:r w:rsidR="000B550C">
        <w:t> </w:t>
      </w:r>
      <w:r w:rsidR="00623773">
        <w:t>vuotta.</w:t>
      </w:r>
    </w:p>
    <w:p w:rsidR="00F924F9" w:rsidRDefault="00F924F9" w:rsidP="004C262A">
      <w:pPr>
        <w:pStyle w:val="LLPerustelujenkappalejako"/>
      </w:pPr>
      <w:r>
        <w:t>Yksilöurheilijoiden vakuuttamista koskevaan 15 §:n säännökseen lisättäisiin selvyyden vuoksi mainita siitä, että yksilöurheilijalla on oikeus saada lain mukainen vakuutus niin ikään siihen asti, kunnes täyttää 63 vuotta. Voimassa olevan lain 15 §:ssä ei ole mainintaa 43 vuoden ikär</w:t>
      </w:r>
      <w:r>
        <w:t>a</w:t>
      </w:r>
      <w:r>
        <w:t>jasta, mutta tarkoituksena on ollut, että ansiorajaan yltävä tai sen ylittävä yksilöurheilija voisi halutessaan kuulua urheilijalain piiriin yhtä pitkään kuin joukkueurheilijaa koskee v</w:t>
      </w:r>
      <w:r w:rsidR="00190282">
        <w:t>akuutt</w:t>
      </w:r>
      <w:r w:rsidR="00190282">
        <w:t>a</w:t>
      </w:r>
      <w:r w:rsidR="00190282">
        <w:t>misvelvollisuus.</w:t>
      </w:r>
    </w:p>
    <w:p w:rsidR="00F924F9" w:rsidRDefault="00F924F9" w:rsidP="004C262A">
      <w:pPr>
        <w:pStyle w:val="LLPerustelujenkappalejako"/>
      </w:pPr>
      <w:r>
        <w:t>Vakuuttamisvelvollisuuden yläikärajan muutoksesta johtuen urheilijalain 4 §:n 2 momentin säännökseen lisättäisiin maininta siitä, että tapaturmaeläkettä urheilukyvyttömyyden perustee</w:t>
      </w:r>
      <w:r>
        <w:t>l</w:t>
      </w:r>
      <w:r>
        <w:t>la voitaisiin maksaa yhteensä viiden vuoden ajalta, mutta kuitenkin enintään siihen asti kunnes urheilija täyttää urheilijalain mukaisen vanhuuseläkkeen alaikärajan. Myös lain 10 §:n 1 m</w:t>
      </w:r>
      <w:r>
        <w:t>o</w:t>
      </w:r>
      <w:r>
        <w:t>mentin säännökseen lisättäisiin perhe-eläkettä koskien vastaava maininta eli perhe-eläkettä maksettaisiin enintään kymmenen vuoden ajan urheilijan kuoleman johdosta, mutta kuitenkin enintään siihen asti, kunnes urheilija täyttää urheilijalain mukainen vanhuuseläkkeen alaikär</w:t>
      </w:r>
      <w:r>
        <w:t>a</w:t>
      </w:r>
      <w:r>
        <w:t>jan. Koska ehdotettu uusi vanhuuseläkkeen alaikäraja tulisi voimaan vasta työeläkeuudistu</w:t>
      </w:r>
      <w:r>
        <w:t>k</w:t>
      </w:r>
      <w:r>
        <w:t>sen myötä vuoden 2017 alusta, sovellettaisiin muutoksen voimaantuloon asti nykyistä 14 §:n 1</w:t>
      </w:r>
      <w:r w:rsidR="00F96075">
        <w:t> </w:t>
      </w:r>
      <w:r>
        <w:t>momenttia ja sen m</w:t>
      </w:r>
      <w:r w:rsidR="00190282">
        <w:t>ukaista 65 vuoden alaikärajaa.</w:t>
      </w:r>
    </w:p>
    <w:p w:rsidR="00F924F9" w:rsidRDefault="00F924F9" w:rsidP="004C262A">
      <w:pPr>
        <w:pStyle w:val="LLPerustelujenkappalejako"/>
      </w:pPr>
      <w:r>
        <w:lastRenderedPageBreak/>
        <w:t>Vakuuttamisvelvollisuutta koskevaa 1 §:n säännöstä ehdotetaan lisäksi täsmennettäväksi siten, että säännöksen sanamuodosta kävisi nykyistä selvemmin ilmi, että vakuuttamisvelvollisuutta arvioitaessa ansioita tarkastellaan vuoden pituisen ajanjakson aikana. Joukkueurheilijan osalta tämä tarkoittaisi ansioiden tarkastelua pelikaudessa, koska pelikaudet o</w:t>
      </w:r>
      <w:r w:rsidR="00190282">
        <w:t>vat kestoltaan vuoden pituisia.</w:t>
      </w:r>
    </w:p>
    <w:p w:rsidR="00F924F9" w:rsidRDefault="00F924F9" w:rsidP="004C262A">
      <w:pPr>
        <w:pStyle w:val="LLPerustelujenkappalejako"/>
      </w:pPr>
      <w:r>
        <w:t>Lisäksi nykyisiä säännöksiä tapaturmaeläkkeen maksamisesta täsmennettäisiin siten, että u</w:t>
      </w:r>
      <w:r>
        <w:t>r</w:t>
      </w:r>
      <w:r>
        <w:t>heilijalle maksettaisiin tapaturmaeläkettä urheilijalain edellytysten täytyttyä, vaikka urheilijan sairausvakuutuslain mukainen enimmäisaika ei jostain syystä olisikaan täyttynyt. Koska urhe</w:t>
      </w:r>
      <w:r>
        <w:t>i</w:t>
      </w:r>
      <w:r>
        <w:t>lijalain perusteella ei makseta ansionmenetyskorvausta niin sanotulta päivärahakaudelta, ale</w:t>
      </w:r>
      <w:r>
        <w:t>t</w:t>
      </w:r>
      <w:r>
        <w:t>taisiin edellä mainitulle urheilijalle maksaa urheilijalain mukaista tapaturmaeläkettä vasta kun on kulunut vuosi tapaturman sattumisesta. Tapaturmaeläkkeen maksamisen alkamisajankohta ajoittuisi näin siihen ajankohtaan, johon sairausvakuutuslain mukainen sairauspäivärahan 300</w:t>
      </w:r>
      <w:r w:rsidR="00F96075">
        <w:t> </w:t>
      </w:r>
      <w:r>
        <w:t xml:space="preserve">arkipäivän eli noin vuoden </w:t>
      </w:r>
      <w:r w:rsidR="00190282">
        <w:t>pituinen enimmäisaika päättyy.</w:t>
      </w:r>
    </w:p>
    <w:p w:rsidR="00F924F9" w:rsidRDefault="00F924F9" w:rsidP="004C262A">
      <w:pPr>
        <w:pStyle w:val="LLPerustelujenkappalejako"/>
      </w:pPr>
      <w:r>
        <w:t>Urheilijalakiin lisättäisiin selvyyden vuoksi myös säännös korvausten ensisijaisuudesta ja su</w:t>
      </w:r>
      <w:r>
        <w:t>h</w:t>
      </w:r>
      <w:r>
        <w:t>teesta</w:t>
      </w:r>
      <w:r w:rsidR="00190282">
        <w:t xml:space="preserve"> muun lain mukaisiin etuuksiin.</w:t>
      </w:r>
    </w:p>
    <w:p w:rsidR="00F924F9" w:rsidRDefault="00F924F9" w:rsidP="00C126F2">
      <w:pPr>
        <w:pStyle w:val="LLYLP1Otsikkotaso"/>
      </w:pPr>
      <w:bookmarkStart w:id="100" w:name="_Toc433637195"/>
      <w:bookmarkStart w:id="101" w:name="_Toc433637401"/>
      <w:bookmarkStart w:id="102" w:name="_Toc433637733"/>
      <w:bookmarkStart w:id="103" w:name="_Toc433709044"/>
      <w:bookmarkStart w:id="104" w:name="_Toc433709081"/>
      <w:bookmarkStart w:id="105" w:name="_Toc433728176"/>
      <w:bookmarkStart w:id="106" w:name="_Toc433728275"/>
      <w:bookmarkStart w:id="107" w:name="_Toc433893614"/>
      <w:bookmarkStart w:id="108" w:name="_Toc433894340"/>
      <w:bookmarkStart w:id="109" w:name="_Toc434234956"/>
      <w:r>
        <w:t>Esityksen vaikutukset</w:t>
      </w:r>
      <w:bookmarkEnd w:id="100"/>
      <w:bookmarkEnd w:id="101"/>
      <w:bookmarkEnd w:id="102"/>
      <w:bookmarkEnd w:id="103"/>
      <w:bookmarkEnd w:id="104"/>
      <w:bookmarkEnd w:id="105"/>
      <w:bookmarkEnd w:id="106"/>
      <w:bookmarkEnd w:id="107"/>
      <w:bookmarkEnd w:id="108"/>
      <w:bookmarkEnd w:id="109"/>
    </w:p>
    <w:p w:rsidR="00F924F9" w:rsidRDefault="00F924F9" w:rsidP="00C126F2">
      <w:pPr>
        <w:pStyle w:val="LLYLP2Otsikkotaso"/>
      </w:pPr>
      <w:bookmarkStart w:id="110" w:name="_Toc433637196"/>
      <w:bookmarkStart w:id="111" w:name="_Toc433637402"/>
      <w:bookmarkStart w:id="112" w:name="_Toc433637734"/>
      <w:bookmarkStart w:id="113" w:name="_Toc433709045"/>
      <w:bookmarkStart w:id="114" w:name="_Toc433709082"/>
      <w:bookmarkStart w:id="115" w:name="_Toc433728177"/>
      <w:bookmarkStart w:id="116" w:name="_Toc433728276"/>
      <w:bookmarkStart w:id="117" w:name="_Toc433893615"/>
      <w:bookmarkStart w:id="118" w:name="_Toc433894341"/>
      <w:bookmarkStart w:id="119" w:name="_Toc434234957"/>
      <w:r>
        <w:t>Vaikutukset urheilijoiden ja u</w:t>
      </w:r>
      <w:r w:rsidR="00190282">
        <w:t>rheilutyönantajien kannalta</w:t>
      </w:r>
      <w:bookmarkEnd w:id="110"/>
      <w:bookmarkEnd w:id="111"/>
      <w:bookmarkEnd w:id="112"/>
      <w:bookmarkEnd w:id="113"/>
      <w:bookmarkEnd w:id="114"/>
      <w:bookmarkEnd w:id="115"/>
      <w:bookmarkEnd w:id="116"/>
      <w:bookmarkEnd w:id="117"/>
      <w:bookmarkEnd w:id="118"/>
      <w:bookmarkEnd w:id="119"/>
    </w:p>
    <w:p w:rsidR="00F924F9" w:rsidRDefault="00F924F9" w:rsidP="004C262A">
      <w:pPr>
        <w:pStyle w:val="LLPerustelujenkappalejako"/>
      </w:pPr>
      <w:r>
        <w:t>Ehdotettu säännös vakuutusyhtiöiden ilmoitusvelvollisuudesta on urheilijoiden kannalta tärkeä sillä sen avulla varmistettaisiin urheilijan ansioperusteisen sosiaaliturvan toteutuminen. Sää</w:t>
      </w:r>
      <w:r>
        <w:t>n</w:t>
      </w:r>
      <w:r>
        <w:t>nöksen myötä lainsäätäjälle jäisi kaikissa tilanteissa vähintään vuosi aikaa järjestää turvan toimeenpano muulla tavoin, jos saatujen ilmoitusten perusteella näyttäisi siltä, ettei yksikään vakuutusyhtiöistä enää jatkossa tarjoaisi vakuutusta lainkaan tai yksikin urheilulaji ol</w:t>
      </w:r>
      <w:r w:rsidR="00190282">
        <w:t>isi jä</w:t>
      </w:r>
      <w:r w:rsidR="00190282">
        <w:t>ä</w:t>
      </w:r>
      <w:r w:rsidR="00190282">
        <w:t>mässä vaille vakuutusta.</w:t>
      </w:r>
    </w:p>
    <w:p w:rsidR="00F924F9" w:rsidRDefault="00F924F9" w:rsidP="004C262A">
      <w:pPr>
        <w:pStyle w:val="LLPerustelujenkappalejako"/>
      </w:pPr>
      <w:r>
        <w:t>Vakuuttamisvelvollisuuden yläikärajan nosto 63 ikävuoteen mahdollistaisi, että nykyistä iä</w:t>
      </w:r>
      <w:r>
        <w:t>k</w:t>
      </w:r>
      <w:r>
        <w:t>käämmät ansiotarkoituksessa urheilutyötä harjoittavat urheilijat pääsisivät urheilijalain piiriin. Niin ikään ansiotarkoituksessa urheilutyötä harjoittavalla yksilöurheilijalla olisi 63 ikävuoteen asti mahdollisuus saada urheilijalain mukainen vakuutus t</w:t>
      </w:r>
      <w:r w:rsidR="00190282">
        <w:t>apaturman ja vanhuuden varalta.</w:t>
      </w:r>
    </w:p>
    <w:p w:rsidR="00F924F9" w:rsidRDefault="00F924F9" w:rsidP="004C262A">
      <w:pPr>
        <w:pStyle w:val="LLPerustelujenkappalejako"/>
      </w:pPr>
      <w:r>
        <w:t>Vakuuttamisvelvollisuuden yläikärajan nosto saattaa nostaa tapaturmavakuutuksen maksua, jos iäkkäämpien urheilijoiden tapaturmariski arvioidaan keskimäärin korkeammaksi kuin nu</w:t>
      </w:r>
      <w:r>
        <w:t>o</w:t>
      </w:r>
      <w:r>
        <w:t>remmilla urheilijoilla. Tapaturmavakuutusmaksun on urheilijalain mukaan oltava kohtuull</w:t>
      </w:r>
      <w:r>
        <w:t>i</w:t>
      </w:r>
      <w:r>
        <w:t>sessa suhteessa vakuutuksesta aiheutuviin kustannuksiin ottaen huomioon asianomaisen l</w:t>
      </w:r>
      <w:r w:rsidR="00190282">
        <w:t>ajin aiheuttama tapaturmariski.</w:t>
      </w:r>
    </w:p>
    <w:p w:rsidR="00F924F9" w:rsidRDefault="00F924F9" w:rsidP="004C262A">
      <w:pPr>
        <w:pStyle w:val="LLPerustelujenkappalejako"/>
      </w:pPr>
      <w:r>
        <w:t>Vakuuttamisvelvollisuutta koskevan säännöksen tarkistaminen siten, että siitä paremmin käv</w:t>
      </w:r>
      <w:r>
        <w:t>i</w:t>
      </w:r>
      <w:r>
        <w:t>si ilmi ansioiden tarkastelu vuoden pituisen ajanjakson aikana, selkiyttäisi vakuuttamistilante</w:t>
      </w:r>
      <w:r>
        <w:t>i</w:t>
      </w:r>
      <w:r>
        <w:t>ta jatkossa. Vakuuttamisvelvollisuutta koskeva säännös on sekä työnantajan että urheilijan n</w:t>
      </w:r>
      <w:r>
        <w:t>ä</w:t>
      </w:r>
      <w:r>
        <w:t>kökulmasta lain keskeisin säännös. Tästä syystä mahdollisimman selkeä säännös on molem</w:t>
      </w:r>
      <w:r w:rsidR="008F07AE">
        <w:softHyphen/>
      </w:r>
      <w:r>
        <w:t xml:space="preserve">pien </w:t>
      </w:r>
      <w:r w:rsidR="00190282">
        <w:t>osapuolten näkökulmasta tärkeä.</w:t>
      </w:r>
    </w:p>
    <w:p w:rsidR="00F924F9" w:rsidRDefault="00F924F9" w:rsidP="004C262A">
      <w:pPr>
        <w:pStyle w:val="LLPerustelujenkappalejako"/>
      </w:pPr>
      <w:r>
        <w:t>Tapaturmaeläkkeen maksamista koskevilla tarkennuksilla mahdollistettaisiin eläkkeen ma</w:t>
      </w:r>
      <w:r>
        <w:t>k</w:t>
      </w:r>
      <w:r>
        <w:t>saminen myös sellaisille urheilijoille, joiden kohdalla sairausvakuutuslain mukaisen sairau</w:t>
      </w:r>
      <w:r>
        <w:t>s</w:t>
      </w:r>
      <w:r>
        <w:t>päivärahan enimmäisaika ei syy</w:t>
      </w:r>
      <w:r w:rsidR="009826AF">
        <w:t>stä tai toisesta ole täyttynyt.</w:t>
      </w:r>
    </w:p>
    <w:p w:rsidR="00F924F9" w:rsidRDefault="00F924F9" w:rsidP="004C262A">
      <w:pPr>
        <w:pStyle w:val="LLPerustelujenkappalejako"/>
      </w:pPr>
      <w:r>
        <w:t>Urheilijalain mukaisen vanhuuseläkkeen alaikärajan sitominen työeläkelakien mukaiseen va</w:t>
      </w:r>
      <w:r>
        <w:t>n</w:t>
      </w:r>
      <w:r>
        <w:t>huuseläkkeen alaikärajoihin yhdenmukaistaa urheilijalain ja työe</w:t>
      </w:r>
      <w:r w:rsidR="00D46647">
        <w:t>läkelakien suhdetta tältä osin.</w:t>
      </w:r>
      <w:r>
        <w:t xml:space="preserve"> </w:t>
      </w:r>
      <w:r>
        <w:lastRenderedPageBreak/>
        <w:t>Vuonna 1965 ja sen jälkeen syntyneiden alin vanhuuseläkeikä sopeutettaisiin jatkossa eliniän odotteen muutokseen. Alin vanhuuseläkeikä vahvistettaisiin jokaiselle ikäluokalle sosiaali- ja terveysministeriön asetuksella sille vuodelle, jonka aikana työntekijät täyttävät 62 vuotta. Alin vanhuuseläkeikä olisi siten urheilijan tiedossa useita vuosia ennen eläkkeelle jäämistä. Näin työntekijä voisi suunnitella tulevaisuuttaan ja varautua mahdolliseen eläkkee</w:t>
      </w:r>
      <w:r w:rsidR="00190282">
        <w:t>lle siirtymiseen hyvissä ajoin.</w:t>
      </w:r>
    </w:p>
    <w:p w:rsidR="00F924F9" w:rsidRDefault="00190282" w:rsidP="00C126F2">
      <w:pPr>
        <w:pStyle w:val="LLYLP2Otsikkotaso"/>
      </w:pPr>
      <w:bookmarkStart w:id="120" w:name="_Toc433637197"/>
      <w:bookmarkStart w:id="121" w:name="_Toc433637403"/>
      <w:bookmarkStart w:id="122" w:name="_Toc433637735"/>
      <w:bookmarkStart w:id="123" w:name="_Toc433709046"/>
      <w:bookmarkStart w:id="124" w:name="_Toc433709083"/>
      <w:bookmarkStart w:id="125" w:name="_Toc433728178"/>
      <w:bookmarkStart w:id="126" w:name="_Toc433728277"/>
      <w:bookmarkStart w:id="127" w:name="_Toc433893616"/>
      <w:bookmarkStart w:id="128" w:name="_Toc433894342"/>
      <w:bookmarkStart w:id="129" w:name="_Toc434234958"/>
      <w:r>
        <w:t>Vaikutukset toimeenpanoon</w:t>
      </w:r>
      <w:bookmarkEnd w:id="120"/>
      <w:bookmarkEnd w:id="121"/>
      <w:bookmarkEnd w:id="122"/>
      <w:bookmarkEnd w:id="123"/>
      <w:bookmarkEnd w:id="124"/>
      <w:bookmarkEnd w:id="125"/>
      <w:bookmarkEnd w:id="126"/>
      <w:bookmarkEnd w:id="127"/>
      <w:bookmarkEnd w:id="128"/>
      <w:bookmarkEnd w:id="129"/>
    </w:p>
    <w:p w:rsidR="00B6184F" w:rsidRPr="002D0561" w:rsidRDefault="00B6184F" w:rsidP="00B6184F">
      <w:pPr>
        <w:pStyle w:val="LLPerustelujenkappalejako"/>
      </w:pPr>
      <w:r w:rsidRPr="005F32AA">
        <w:t>Urheilijalain mukaista vakuutusta tarjoavalle vakuutusyhtiölle ehdotettu määräaikaan sidottu ilmoitusvelvollisuus tarkoittaa vakuutusyhtiön kannalta käytännössä sitä, että sen olisi jatko</w:t>
      </w:r>
      <w:r w:rsidRPr="005F32AA">
        <w:t>s</w:t>
      </w:r>
      <w:r w:rsidRPr="005F32AA">
        <w:t>sa tiedettävä melko hyvissä ajoin etukäteen aikooko se jatkossa tarjota vakuutusta vai ei. Itse säännös ei pakota vakuutusyhtiötä harjoittamaan tai tarjoamaan urheilijalain mukaista vaku</w:t>
      </w:r>
      <w:r w:rsidRPr="005F32AA">
        <w:t>u</w:t>
      </w:r>
      <w:r w:rsidRPr="005F32AA">
        <w:t>tusta. Jotta säännös kuitenkin käytännössä turvaisi urheilijan sosiaaliturvan toteutumisen, ta</w:t>
      </w:r>
      <w:r w:rsidRPr="005F32AA">
        <w:t>r</w:t>
      </w:r>
      <w:r w:rsidRPr="005F32AA">
        <w:t xml:space="preserve">koituksena on, että vakuutusyhtiö vielä tarjoaisi vakuutusta normaalisti niin sanotun väliajan eli ajan, joka jää ilmoituksen tekemisen ja tarjonnan lopettamisajankohdan väliin. Kysymys olisi väliaikaisesta tilanteesta ja sillä turvattaisiin urheilijan sosiaaliturvan toteutuminen sillä välin kun turvan toimeenpano saataisiin </w:t>
      </w:r>
      <w:r>
        <w:t>järjestymään muulla tavoin.</w:t>
      </w:r>
    </w:p>
    <w:p w:rsidR="00F924F9" w:rsidRDefault="00F924F9" w:rsidP="004C262A">
      <w:pPr>
        <w:pStyle w:val="LLPerustelujenkappalejako"/>
      </w:pPr>
      <w:r>
        <w:t>Ehdotettu säännös ensisijaisuudesta ja urheilijalain mukaisten korvausten suhteesta muihin l</w:t>
      </w:r>
      <w:r>
        <w:t>a</w:t>
      </w:r>
      <w:r>
        <w:t>kisääteisiin etuuksiin selkeyttää lakisääteisten etuuksien toimeenpanoa</w:t>
      </w:r>
      <w:r w:rsidR="00F9006E">
        <w:t xml:space="preserve"> ja etuuksien yhteens</w:t>
      </w:r>
      <w:r w:rsidR="00F9006E">
        <w:t>o</w:t>
      </w:r>
      <w:r w:rsidR="004A18CE">
        <w:t>vitu</w:t>
      </w:r>
      <w:r w:rsidR="00F9006E">
        <w:t>sta</w:t>
      </w:r>
      <w:r>
        <w:t>. Tällä hetkellä urheilijalain mukaisten korvausten suhteesta muihin etuuksiin ei ole säädetty. Käytännössä korvauksia on muussa etuuslainsäädännössä kohdeltu kuten tapaturm</w:t>
      </w:r>
      <w:r>
        <w:t>a</w:t>
      </w:r>
      <w:r>
        <w:t>vakuutusl</w:t>
      </w:r>
      <w:r w:rsidR="00190282">
        <w:t>ain mukaisia etuuksia.</w:t>
      </w:r>
    </w:p>
    <w:p w:rsidR="00F924F9" w:rsidRDefault="00F924F9" w:rsidP="00C126F2">
      <w:pPr>
        <w:pStyle w:val="LLYLP1Otsikkotaso"/>
      </w:pPr>
      <w:bookmarkStart w:id="130" w:name="_Toc433637198"/>
      <w:bookmarkStart w:id="131" w:name="_Toc433637404"/>
      <w:bookmarkStart w:id="132" w:name="_Toc433637736"/>
      <w:bookmarkStart w:id="133" w:name="_Toc433709047"/>
      <w:bookmarkStart w:id="134" w:name="_Toc433709084"/>
      <w:bookmarkStart w:id="135" w:name="_Toc433728179"/>
      <w:bookmarkStart w:id="136" w:name="_Toc433728278"/>
      <w:bookmarkStart w:id="137" w:name="_Toc433893617"/>
      <w:bookmarkStart w:id="138" w:name="_Toc433894343"/>
      <w:bookmarkStart w:id="139" w:name="_Toc434234959"/>
      <w:r>
        <w:t>Esityksen valmistelu</w:t>
      </w:r>
      <w:bookmarkEnd w:id="130"/>
      <w:bookmarkEnd w:id="131"/>
      <w:bookmarkEnd w:id="132"/>
      <w:bookmarkEnd w:id="133"/>
      <w:bookmarkEnd w:id="134"/>
      <w:bookmarkEnd w:id="135"/>
      <w:bookmarkEnd w:id="136"/>
      <w:bookmarkEnd w:id="137"/>
      <w:bookmarkEnd w:id="138"/>
      <w:bookmarkEnd w:id="139"/>
    </w:p>
    <w:p w:rsidR="00F924F9" w:rsidRDefault="00F924F9" w:rsidP="004C262A">
      <w:pPr>
        <w:pStyle w:val="LLPerustelujenkappalejako"/>
      </w:pPr>
      <w:r>
        <w:t>Esitys on valmisteltu sosiaali- ja terveysministeriössä virkatyönsä. Valmistelutyö perustuu s</w:t>
      </w:r>
      <w:r>
        <w:t>i</w:t>
      </w:r>
      <w:r>
        <w:t>dosryhmäyhteistyössä urheilun ja vakuutusjärjestelmän eri tahojen kanssa ammattiurheilijo</w:t>
      </w:r>
      <w:r>
        <w:t>i</w:t>
      </w:r>
      <w:r>
        <w:t>den sosiaaliturvatyöryhmässä vuonna 2013 tehdyille selvityksille ja työryhmän näiden poh</w:t>
      </w:r>
      <w:r w:rsidR="005D4983">
        <w:softHyphen/>
      </w:r>
      <w:r>
        <w:t xml:space="preserve">jalta tekemille </w:t>
      </w:r>
      <w:r w:rsidR="00C27F4A">
        <w:t>ehdotuksille. A</w:t>
      </w:r>
      <w:r>
        <w:t>mmattiurheilijoiden sosiaaliturvatyöryhmässä olivat edustet</w:t>
      </w:r>
      <w:r w:rsidR="00021B15">
        <w:softHyphen/>
      </w:r>
      <w:r>
        <w:t>tuina jääkiekon SM-liiga Oy, Suomen Palloliitto ry, Valo ry, jääkiekkoilijat ry, jalkapallon p</w:t>
      </w:r>
      <w:r>
        <w:t>e</w:t>
      </w:r>
      <w:r>
        <w:t>laajayhdistys ry, Suomen Hu</w:t>
      </w:r>
      <w:r w:rsidR="00FD000F">
        <w:t>ippu —</w:t>
      </w:r>
      <w:r>
        <w:t xml:space="preserve"> Urheilijoiden Unioni ry, SAK ry, EK ry, Finanssialan keskusliitto, Tapaturmavakuutuslaitosten </w:t>
      </w:r>
      <w:r w:rsidR="00190282">
        <w:t>liitto, ja Eläketurvakeskus.</w:t>
      </w:r>
    </w:p>
    <w:p w:rsidR="009A38E7" w:rsidRDefault="009A38E7" w:rsidP="009A38E7">
      <w:pPr>
        <w:pStyle w:val="LLPerustelujenkappalejako"/>
      </w:pPr>
      <w:r w:rsidRPr="00C47C81">
        <w:t>Sosiaali- ja terveysministeriö pyysi esitysluonnoksesta myös lausunnon edellä mainituilta t</w:t>
      </w:r>
      <w:r w:rsidRPr="00C47C81">
        <w:t>a</w:t>
      </w:r>
      <w:r w:rsidRPr="00C47C81">
        <w:t>hoilta. Lisäksi esitys lähetettiin lausunnoille opetus- ja kulttuuriministeriölle, Kansaneläkela</w:t>
      </w:r>
      <w:r w:rsidRPr="00C47C81">
        <w:t>i</w:t>
      </w:r>
      <w:r w:rsidRPr="00C47C81">
        <w:t>tokselle, Suomen Koripalloliitto ry:lle, Suomen Lentopalloliitto r</w:t>
      </w:r>
      <w:r>
        <w:t>y:lle sekä Pesäpalloliitolle.</w:t>
      </w:r>
    </w:p>
    <w:p w:rsidR="00F924F9" w:rsidRDefault="00F924F9" w:rsidP="004C262A">
      <w:pPr>
        <w:pStyle w:val="LLPerustelujenkappalejako"/>
      </w:pPr>
      <w:r>
        <w:t>Lausunnoissa….</w:t>
      </w:r>
    </w:p>
    <w:p w:rsidR="00F924F9" w:rsidRDefault="00F924F9" w:rsidP="004C262A">
      <w:pPr>
        <w:pStyle w:val="LLPerustelujenkappalejako"/>
      </w:pPr>
      <w:r>
        <w:t xml:space="preserve">Lausuntojen perusteella…. </w:t>
      </w:r>
    </w:p>
    <w:p w:rsidR="00FA26BF" w:rsidRDefault="00FA26BF" w:rsidP="004C262A">
      <w:pPr>
        <w:pStyle w:val="LLPerustelujenkappalejako"/>
      </w:pPr>
    </w:p>
    <w:p w:rsidR="00F924F9" w:rsidRDefault="00F924F9" w:rsidP="00C126F2">
      <w:pPr>
        <w:pStyle w:val="LLYLP1Otsikkotaso"/>
      </w:pPr>
      <w:bookmarkStart w:id="140" w:name="_Toc433637199"/>
      <w:bookmarkStart w:id="141" w:name="_Toc433637405"/>
      <w:bookmarkStart w:id="142" w:name="_Toc433637737"/>
      <w:bookmarkStart w:id="143" w:name="_Toc433709048"/>
      <w:bookmarkStart w:id="144" w:name="_Toc433709085"/>
      <w:bookmarkStart w:id="145" w:name="_Toc433728180"/>
      <w:bookmarkStart w:id="146" w:name="_Toc433728279"/>
      <w:bookmarkStart w:id="147" w:name="_Toc433893618"/>
      <w:bookmarkStart w:id="148" w:name="_Toc433894344"/>
      <w:bookmarkStart w:id="149" w:name="_Toc434234960"/>
      <w:r>
        <w:t xml:space="preserve">Muita </w:t>
      </w:r>
      <w:r w:rsidR="00190282">
        <w:t>esitykseen vaikuttavia seikkoja</w:t>
      </w:r>
      <w:bookmarkEnd w:id="140"/>
      <w:bookmarkEnd w:id="141"/>
      <w:bookmarkEnd w:id="142"/>
      <w:bookmarkEnd w:id="143"/>
      <w:bookmarkEnd w:id="144"/>
      <w:bookmarkEnd w:id="145"/>
      <w:bookmarkEnd w:id="146"/>
      <w:bookmarkEnd w:id="147"/>
      <w:bookmarkEnd w:id="148"/>
      <w:bookmarkEnd w:id="149"/>
    </w:p>
    <w:p w:rsidR="00F924F9" w:rsidRDefault="00F924F9" w:rsidP="004C262A">
      <w:pPr>
        <w:pStyle w:val="LLPerustelujenkappalejako"/>
      </w:pPr>
      <w:r>
        <w:t>Eduskunnalle on 3 päivänä syyskuuta 2015 annettu hallituksen esitys työeläkejärjestelmää koskevan lainsäädännön muuttamiseksi ja eräiksi siihen liittyviksi laeiksi (HE 16/2015 vp). Esitykseen sisältyvä työntekijän eläkelain 11 § vaikuttaa tämän esityksen 14 §:n 1 momentin säänn</w:t>
      </w:r>
      <w:r w:rsidR="00190282">
        <w:t>ökseen ja sen voimaantuloon.</w:t>
      </w:r>
    </w:p>
    <w:p w:rsidR="00F924F9" w:rsidRDefault="00F924F9" w:rsidP="004C262A">
      <w:pPr>
        <w:pStyle w:val="LLPerustelujenkappalejako"/>
      </w:pPr>
      <w:r>
        <w:lastRenderedPageBreak/>
        <w:t>Eduskunnalle on 22 päivänä lokakuuta 2015 annettu hallituksen esitys laeiksi perhehoitolain 20 §:n, omaishoidon tuesta annetun lain 10 §:n, kuntouttavasta työtoiminnasta annetun lain 23</w:t>
      </w:r>
      <w:r w:rsidR="00F96075">
        <w:t> </w:t>
      </w:r>
      <w:r>
        <w:t>§:n, sosiaalihuoltolain 27 e §:n, kehitysvammaisten erityishuollosta annetun lain, työtap</w:t>
      </w:r>
      <w:r>
        <w:t>a</w:t>
      </w:r>
      <w:r>
        <w:t>turma- ja ammattitautilain, maatalousyrittäjän työtapaturma- ja ammattitautilain sekä urheil</w:t>
      </w:r>
      <w:r>
        <w:t>i</w:t>
      </w:r>
      <w:r>
        <w:t xml:space="preserve">jan tapaturma- ja eläketurvasta annetun lain muuttamisesta (HE </w:t>
      </w:r>
      <w:r w:rsidR="00E9445D">
        <w:t>93</w:t>
      </w:r>
      <w:r>
        <w:t>/2015 vp). Esitykseen sisä</w:t>
      </w:r>
      <w:r>
        <w:t>l</w:t>
      </w:r>
      <w:r>
        <w:t>tyvää urheilijan tapaturma- ja eläketurvasta annetun lain 8 §:ää ehdotetaan muutettava</w:t>
      </w:r>
      <w:r w:rsidR="00D666F7">
        <w:t>ksi myös tässä esityksessä.</w:t>
      </w:r>
    </w:p>
    <w:p w:rsidR="004C262A" w:rsidRDefault="004C262A" w:rsidP="004C262A">
      <w:pPr>
        <w:pStyle w:val="LLPerustelujenkappalejako"/>
      </w:pPr>
    </w:p>
    <w:p w:rsidR="004C262A" w:rsidRDefault="004C262A">
      <w:pPr>
        <w:rPr>
          <w:sz w:val="22"/>
        </w:rPr>
      </w:pPr>
      <w:r>
        <w:br w:type="page"/>
      </w:r>
    </w:p>
    <w:p w:rsidR="004C262A" w:rsidRDefault="004C262A" w:rsidP="004C262A">
      <w:pPr>
        <w:pStyle w:val="LLPerustelujenkappalejako"/>
      </w:pPr>
    </w:p>
    <w:p w:rsidR="00F924F9" w:rsidRDefault="00F924F9" w:rsidP="00CE70B0">
      <w:pPr>
        <w:pStyle w:val="LLYksityiskohtaisetperustelut"/>
      </w:pPr>
      <w:bookmarkStart w:id="150" w:name="_Toc433637200"/>
      <w:bookmarkStart w:id="151" w:name="_Toc433637406"/>
      <w:bookmarkStart w:id="152" w:name="_Toc433637738"/>
      <w:bookmarkStart w:id="153" w:name="_Toc433709049"/>
      <w:bookmarkStart w:id="154" w:name="_Toc433709086"/>
      <w:bookmarkStart w:id="155" w:name="_Toc433728181"/>
      <w:bookmarkStart w:id="156" w:name="_Toc433728280"/>
      <w:bookmarkStart w:id="157" w:name="_Toc433893619"/>
      <w:bookmarkStart w:id="158" w:name="_Toc433894345"/>
      <w:bookmarkStart w:id="159" w:name="_Toc434234961"/>
      <w:r>
        <w:t>YKSITYISKOHTAISET PERUSTELUT</w:t>
      </w:r>
      <w:bookmarkEnd w:id="150"/>
      <w:bookmarkEnd w:id="151"/>
      <w:bookmarkEnd w:id="152"/>
      <w:bookmarkEnd w:id="153"/>
      <w:bookmarkEnd w:id="154"/>
      <w:bookmarkEnd w:id="155"/>
      <w:bookmarkEnd w:id="156"/>
      <w:bookmarkEnd w:id="157"/>
      <w:bookmarkEnd w:id="158"/>
      <w:bookmarkEnd w:id="159"/>
    </w:p>
    <w:p w:rsidR="00F924F9" w:rsidRDefault="00F924F9" w:rsidP="00CE70B0">
      <w:pPr>
        <w:pStyle w:val="LLYKP1Otsikkotaso"/>
      </w:pPr>
      <w:bookmarkStart w:id="160" w:name="_Toc433637201"/>
      <w:bookmarkStart w:id="161" w:name="_Toc433637407"/>
      <w:bookmarkStart w:id="162" w:name="_Toc433637739"/>
      <w:bookmarkStart w:id="163" w:name="_Toc433709050"/>
      <w:bookmarkStart w:id="164" w:name="_Toc433709087"/>
      <w:bookmarkStart w:id="165" w:name="_Toc433728182"/>
      <w:bookmarkStart w:id="166" w:name="_Toc433728281"/>
      <w:bookmarkStart w:id="167" w:name="_Toc433893620"/>
      <w:bookmarkStart w:id="168" w:name="_Toc433894346"/>
      <w:bookmarkStart w:id="169" w:name="_Toc434234962"/>
      <w:r>
        <w:t>Lakiehdotusten perustelut</w:t>
      </w:r>
      <w:bookmarkEnd w:id="160"/>
      <w:bookmarkEnd w:id="161"/>
      <w:bookmarkEnd w:id="162"/>
      <w:bookmarkEnd w:id="163"/>
      <w:bookmarkEnd w:id="164"/>
      <w:bookmarkEnd w:id="165"/>
      <w:bookmarkEnd w:id="166"/>
      <w:bookmarkEnd w:id="167"/>
      <w:bookmarkEnd w:id="168"/>
      <w:bookmarkEnd w:id="169"/>
    </w:p>
    <w:p w:rsidR="00F924F9" w:rsidRDefault="00F924F9" w:rsidP="007512CC">
      <w:pPr>
        <w:pStyle w:val="LLYKP2Otsikkotaso"/>
      </w:pPr>
      <w:bookmarkStart w:id="170" w:name="_Toc433637202"/>
      <w:bookmarkStart w:id="171" w:name="_Toc433637408"/>
      <w:bookmarkStart w:id="172" w:name="_Toc433637740"/>
      <w:bookmarkStart w:id="173" w:name="_Toc433709051"/>
      <w:bookmarkStart w:id="174" w:name="_Toc433709088"/>
      <w:bookmarkStart w:id="175" w:name="_Toc433728183"/>
      <w:bookmarkStart w:id="176" w:name="_Toc433728282"/>
      <w:bookmarkStart w:id="177" w:name="_Toc433893621"/>
      <w:bookmarkStart w:id="178" w:name="_Toc433894347"/>
      <w:bookmarkStart w:id="179" w:name="_Toc434234963"/>
      <w:r>
        <w:t>Laki urheilijan tapaturma- ja eläketurv</w:t>
      </w:r>
      <w:r w:rsidR="00AA24DC">
        <w:t>asta</w:t>
      </w:r>
      <w:bookmarkEnd w:id="170"/>
      <w:bookmarkEnd w:id="171"/>
      <w:bookmarkEnd w:id="172"/>
      <w:bookmarkEnd w:id="173"/>
      <w:bookmarkEnd w:id="174"/>
      <w:bookmarkEnd w:id="175"/>
      <w:bookmarkEnd w:id="176"/>
      <w:bookmarkEnd w:id="177"/>
      <w:bookmarkEnd w:id="178"/>
      <w:bookmarkEnd w:id="179"/>
    </w:p>
    <w:p w:rsidR="00F924F9" w:rsidRDefault="00F924F9" w:rsidP="004C262A">
      <w:pPr>
        <w:pStyle w:val="LLPerustelujenkappalejako"/>
      </w:pPr>
      <w:r w:rsidRPr="009C4370">
        <w:rPr>
          <w:b/>
        </w:rPr>
        <w:t>1</w:t>
      </w:r>
      <w:r w:rsidR="00DD044D">
        <w:rPr>
          <w:b/>
        </w:rPr>
        <w:t xml:space="preserve"> </w:t>
      </w:r>
      <w:r w:rsidRPr="009C4370">
        <w:rPr>
          <w:b/>
        </w:rPr>
        <w:t>§.</w:t>
      </w:r>
      <w:r w:rsidRPr="009C4370">
        <w:t xml:space="preserve"> </w:t>
      </w:r>
      <w:r w:rsidRPr="00DD044D">
        <w:rPr>
          <w:i/>
        </w:rPr>
        <w:t>Vakuuttamisvelvollisuus</w:t>
      </w:r>
      <w:r>
        <w:t>. Pykälässä säädetään vakuuttamisvelvollisuudesta. Säännöksen nykyistä sanamuotoa tarkistettaisiin siten, että säännöksestä kävisi nykyistä selkeämmin ilmi, että ansioita tarkastellaan aina vuoden pituisen ajanjakson aikana. Joukkueurheilijan osalta a</w:t>
      </w:r>
      <w:r>
        <w:t>n</w:t>
      </w:r>
      <w:r>
        <w:t>sioita tarkasteltaisiin pelikaudessa, mikä on kaikissa joukkuelajeissa vuoden pituinen. Jalk</w:t>
      </w:r>
      <w:r>
        <w:t>a</w:t>
      </w:r>
      <w:r>
        <w:t xml:space="preserve">pallossa pelikausi on sama kuin kalenterivuosi, jolloin jalkapallossa ansioita tarkasteltaisiin käytännössä kalenterivuosittain. Muilla kuin joukkuelajien urheilijoilla, tarkastelujakso on vuoden pituinen muu ajanjakso. Kuten tälläkin hetkellä vakuuttamisvelvollisuutta arvioitaessa otettaisiin huomioon urheilijan kaikki edellä samaan pelikauteen tai vuoden pituiseen muuhun ajanjaksoon kohdistuvien sopimusten </w:t>
      </w:r>
      <w:r w:rsidR="00AA24DC">
        <w:t>perusteella maksettavat palkat.</w:t>
      </w:r>
    </w:p>
    <w:p w:rsidR="00F924F9" w:rsidRDefault="00F924F9" w:rsidP="004C262A">
      <w:pPr>
        <w:pStyle w:val="LLPerustelujenkappalejako"/>
      </w:pPr>
      <w:r>
        <w:t>Asiallinen muutos, joka nykyiseen säännökseen tehtäisiin, koskisi vakuuttamisvelvollisuuden yläikärajaa. Yläikäraja nousisi nykyis</w:t>
      </w:r>
      <w:r w:rsidR="00AA24DC">
        <w:t>estä 43 vuodesta 63 ikävuoteen.</w:t>
      </w:r>
    </w:p>
    <w:p w:rsidR="00F924F9" w:rsidRDefault="00F924F9" w:rsidP="004C262A">
      <w:pPr>
        <w:pStyle w:val="LLPerustelujenkappalejako"/>
      </w:pPr>
      <w:r w:rsidRPr="009C4370">
        <w:rPr>
          <w:b/>
        </w:rPr>
        <w:t>2 §.</w:t>
      </w:r>
      <w:r w:rsidRPr="009C4370">
        <w:t xml:space="preserve"> </w:t>
      </w:r>
      <w:r w:rsidRPr="00DD044D">
        <w:rPr>
          <w:i/>
        </w:rPr>
        <w:t>Tapaturma</w:t>
      </w:r>
      <w:r>
        <w:t>. Pykälässä säädetään niistä edellytyksistä, joiden täyttyessä urheilijalle satt</w:t>
      </w:r>
      <w:r>
        <w:t>u</w:t>
      </w:r>
      <w:r>
        <w:t>nut tapaturma korvattaisiin. Pykälän 2 momentin johtolauseeseen tehtäisiin vakuuttamisve</w:t>
      </w:r>
      <w:r>
        <w:t>l</w:t>
      </w:r>
      <w:r>
        <w:t>vollisuuden yläikärajan nostoa vastaava muutos. Säännöksen mukaan urheilijalain mukaan korvattaisiin jatkossa tapaturma, joka sattuu urheilijalle ennen kuin hän täyttää 63 vuotta laji</w:t>
      </w:r>
      <w:r>
        <w:t>l</w:t>
      </w:r>
      <w:r>
        <w:t>le ominaisissa olosuhteissa. Korvattavista olosuhteista säädetään nykyiseen tapaan 2 mome</w:t>
      </w:r>
      <w:r>
        <w:t>n</w:t>
      </w:r>
      <w:r w:rsidR="00EB17A6">
        <w:t>tin 1—</w:t>
      </w:r>
      <w:r w:rsidR="00AA24DC">
        <w:t>5 kohdissa.</w:t>
      </w:r>
    </w:p>
    <w:p w:rsidR="00F924F9" w:rsidRDefault="00F924F9" w:rsidP="004C262A">
      <w:pPr>
        <w:pStyle w:val="LLPerustelujenkappalejako"/>
      </w:pPr>
      <w:r w:rsidRPr="009C4370">
        <w:rPr>
          <w:b/>
        </w:rPr>
        <w:t>3</w:t>
      </w:r>
      <w:r w:rsidR="009C4370" w:rsidRPr="009C4370">
        <w:rPr>
          <w:b/>
        </w:rPr>
        <w:t xml:space="preserve"> </w:t>
      </w:r>
      <w:r w:rsidRPr="009C4370">
        <w:rPr>
          <w:b/>
        </w:rPr>
        <w:t>a §.</w:t>
      </w:r>
      <w:r w:rsidRPr="009C4370">
        <w:t xml:space="preserve"> </w:t>
      </w:r>
      <w:r w:rsidRPr="00DD044D">
        <w:rPr>
          <w:i/>
        </w:rPr>
        <w:t>Korvausten ensisijaisuus ja suhde muihin etuuksiin</w:t>
      </w:r>
      <w:r>
        <w:t>. Pykälä on uusi. Sen 1 momentissa säädettäisiin ensisijaisuudesta. Sen mukaan urheilijan oikeus korvaukseen tai etuuteen muun lain perusteella ei vähennä hänelle urheilijalain mukaan kuuluvaa korvausta, jollei urheilij</w:t>
      </w:r>
      <w:r>
        <w:t>a</w:t>
      </w:r>
      <w:r>
        <w:t>laissa toisin säädetä. Ensisijaisuudesta voitaisiin näin poiketa vain urheilijalain säännöksin. Tällainen on urheilijalain 10 §:n 1 momentin viittaussäännös perhe-eläkkeen osalta työtap</w:t>
      </w:r>
      <w:r>
        <w:t>a</w:t>
      </w:r>
      <w:r>
        <w:t xml:space="preserve">turma- ja ammattitautilain 104 §:n 7 momentin säännökseen, jonka mukaan lapseneläkkeestä vähennetään kansaneläkelain </w:t>
      </w:r>
      <w:r w:rsidR="00AA24DC">
        <w:t>mukaisen lapseneläkkeen määrä.</w:t>
      </w:r>
    </w:p>
    <w:p w:rsidR="00F924F9" w:rsidRDefault="00F924F9" w:rsidP="004C262A">
      <w:pPr>
        <w:pStyle w:val="LLPerustelujenkappalejako"/>
      </w:pPr>
      <w:r>
        <w:t>Pykälän 2 momentissa säädettäisiin urheilijalain mukaisten etuuksien suhteesta muihin lak</w:t>
      </w:r>
      <w:r>
        <w:t>i</w:t>
      </w:r>
      <w:r>
        <w:t>sääteisiin etuuksiin. Sen mukaan urheilijalain mukainen korvaus otettaisiin huomioon muussa laissa säädettyä korvausta tai etuutta määrättäessä samalla tavoin kuin työtapaturma- ja a</w:t>
      </w:r>
      <w:r>
        <w:t>m</w:t>
      </w:r>
      <w:r>
        <w:t>mattitautilain mukaiset korvaukset, ellei urhe</w:t>
      </w:r>
      <w:r w:rsidR="00AA24DC">
        <w:t>ilijalaissa toisin säädettäisi.</w:t>
      </w:r>
    </w:p>
    <w:p w:rsidR="00F924F9" w:rsidRDefault="00F924F9" w:rsidP="004C262A">
      <w:pPr>
        <w:pStyle w:val="LLPerustelujenkappalejako"/>
      </w:pPr>
      <w:r w:rsidRPr="009C4370">
        <w:rPr>
          <w:b/>
        </w:rPr>
        <w:t>4 §.</w:t>
      </w:r>
      <w:r w:rsidRPr="009C4370">
        <w:t xml:space="preserve"> </w:t>
      </w:r>
      <w:r w:rsidRPr="00DD044D">
        <w:rPr>
          <w:i/>
        </w:rPr>
        <w:t>Tapaturmaeläke</w:t>
      </w:r>
      <w:r>
        <w:t>. Pykälässä säädetään tapaturmaeläkkeen maksamista koskevista edell</w:t>
      </w:r>
      <w:r>
        <w:t>y</w:t>
      </w:r>
      <w:r>
        <w:t>tyksistä. Pykälän 2 momenttia täsmennettäisiin siten, että se mahdollistaisi tapaturmaeläkkeen maksamisen, muiden edellytysten täytyttyä, myös sellaiselle urheilijalle, jonka kohdalla sai</w:t>
      </w:r>
      <w:r w:rsidR="00AA24DC">
        <w:softHyphen/>
      </w:r>
      <w:r>
        <w:t>rausvakuutuslain mukaisen sairauspäivärahan enimmäisaika ei jostain syystä ole täyttynyt. Enimmäisajan täyttymättä jääminen voi johtua esimerkiksi siitä, ettei urheilijaa voida pitää sairausvakuutuslain säännösten mukaan työkyvyttömänä lainkaan tai riittävän pitkään eli enimmäisajan täyttymiseen saakka. Koska urheilijalain perusteella ei makseta korvausta niin sanotulta päivärahakaudelta, alettaisiin edellä mainitulle urheilijalle maksaa urheilijalain m</w:t>
      </w:r>
      <w:r>
        <w:t>u</w:t>
      </w:r>
      <w:r>
        <w:t>kaista tapaturmaeläkettä vasta kun on kulunut vuosi tapaturman sattumisesta ja eläkettä ma</w:t>
      </w:r>
      <w:r>
        <w:t>k</w:t>
      </w:r>
      <w:r>
        <w:t xml:space="preserve">settaisiin yhteensä viiden vuoden ajalta sanotusta ajankohdasta lukien. Tapaturmaeläkkeen </w:t>
      </w:r>
      <w:r>
        <w:lastRenderedPageBreak/>
        <w:t>maksamisen alkamisajankohta ajoittuisi näin ajankohtaan, johon sairausvakuutuslain mu</w:t>
      </w:r>
      <w:r w:rsidR="009C4370">
        <w:softHyphen/>
      </w:r>
      <w:r>
        <w:t>kainen sairauspäivärahan 300 arkipäivän eli noin vuoden</w:t>
      </w:r>
      <w:r w:rsidR="00AA24DC">
        <w:t xml:space="preserve"> pituinen enimmäisaika päättyy.</w:t>
      </w:r>
    </w:p>
    <w:p w:rsidR="00F924F9" w:rsidRDefault="00F924F9" w:rsidP="004C262A">
      <w:pPr>
        <w:pStyle w:val="LLPerustelujenkappalejako"/>
      </w:pPr>
      <w:r>
        <w:t>Pykälän 2 momenttiin lisättäisiin myös säännökset siitä, että tapaturmaeläkettä voitaisiin ma</w:t>
      </w:r>
      <w:r>
        <w:t>k</w:t>
      </w:r>
      <w:r>
        <w:t>saa enintään siihen saakka, kunnes urheilija täyttää 14 §:n 1 momentissa tarkoitetun vanhuu</w:t>
      </w:r>
      <w:r>
        <w:t>s</w:t>
      </w:r>
      <w:r>
        <w:t xml:space="preserve">eläkkeen alaikärajan. Säännöksen lisääminen on tarpeen, koska vakuuttamisvelvollisuuden yläikärajaa ehdotetaan </w:t>
      </w:r>
      <w:r w:rsidR="00B336F7">
        <w:t xml:space="preserve">1 §:ssä </w:t>
      </w:r>
      <w:r>
        <w:t>nostettavaksi 63 ikävuoteen. Koska 14 §:n 1 momentin muutos vanhuuseläkkeen alaikärajasta tulisi voimaan vasta vuoden 2017 alusta, sovellettaisiin sää</w:t>
      </w:r>
      <w:r>
        <w:t>n</w:t>
      </w:r>
      <w:r>
        <w:t>nöksen voimaantuloon asti nykyistä 14 §:n 1 momenttia ja sen mukaista 65 vuoden alaikä</w:t>
      </w:r>
      <w:r w:rsidR="00FA26BF">
        <w:softHyphen/>
      </w:r>
      <w:r>
        <w:t>raj</w:t>
      </w:r>
      <w:r w:rsidR="00AA24DC">
        <w:t>aa.</w:t>
      </w:r>
    </w:p>
    <w:p w:rsidR="00F924F9" w:rsidRDefault="00F924F9" w:rsidP="004C262A">
      <w:pPr>
        <w:pStyle w:val="LLPerustelujenkappalejako"/>
      </w:pPr>
      <w:r w:rsidRPr="009C4370">
        <w:rPr>
          <w:b/>
        </w:rPr>
        <w:t>6 §.</w:t>
      </w:r>
      <w:r w:rsidRPr="009C4370">
        <w:t xml:space="preserve"> </w:t>
      </w:r>
      <w:r w:rsidRPr="00DD044D">
        <w:rPr>
          <w:i/>
        </w:rPr>
        <w:t>Tapaturmaeläke pysyvän työkyvyttömyyden ajalta</w:t>
      </w:r>
      <w:r>
        <w:t>. Pykälässä säädetään tapaturmaelä</w:t>
      </w:r>
      <w:r>
        <w:t>k</w:t>
      </w:r>
      <w:r>
        <w:t>keen myöntämisestä pysyvän työkyvyttömyyden tilanteessa. Pykälän 1 momenttiin tehtäisiin vakuuttamisvelvollisuuden yläikärajan nostosta aiheutuva muutos. Pykälän mukaisesti urheil</w:t>
      </w:r>
      <w:r>
        <w:t>i</w:t>
      </w:r>
      <w:r>
        <w:t>jalla on oikeus tapaturmaeläkkeeseen, jos hän on ennen 63 vuoden iän täyttämistä tullut tap</w:t>
      </w:r>
      <w:r>
        <w:t>a</w:t>
      </w:r>
      <w:r>
        <w:t>turman aiheuttaman vamman tai sairauden johdosta pysyvä</w:t>
      </w:r>
      <w:r w:rsidR="00AA24DC">
        <w:t xml:space="preserve">sti kykenemättömäksi jatkamaan </w:t>
      </w:r>
      <w:r>
        <w:t>1</w:t>
      </w:r>
      <w:r w:rsidR="00AA24DC">
        <w:t> </w:t>
      </w:r>
      <w:r>
        <w:t>tai 15 §:ssä tarkoitettua urheilemista ja hänen kykynsä ansiotulojen hankkimiseen muulla työllä on pysyvästi heikentynyt vähintään kolmella viidesosalla arvioituna suhteessa tämän lain mukaan pysyvän työkyvyttömyyden perusteena käytettävään vuosityöansioon.</w:t>
      </w:r>
    </w:p>
    <w:p w:rsidR="00F924F9" w:rsidRDefault="00F924F9" w:rsidP="004C262A">
      <w:pPr>
        <w:pStyle w:val="LLPerustelujenkappalejako"/>
      </w:pPr>
      <w:r>
        <w:t>Pykälän 2 momenttiin tehtäisiin vastaava muutos mitä edellä 4 §:n 2 momenttiin esitetään te</w:t>
      </w:r>
      <w:r>
        <w:t>h</w:t>
      </w:r>
      <w:r>
        <w:t>täväksi eli säännöstä täsmennettäisiin siten, että se mahdollistaisi tapaturmaeläkkeen maks</w:t>
      </w:r>
      <w:r>
        <w:t>a</w:t>
      </w:r>
      <w:r>
        <w:t>misen, muiden edellytysten täytyttyä, myös sellaiselle urheilijalle, jonka kohdalla sairausv</w:t>
      </w:r>
      <w:r>
        <w:t>a</w:t>
      </w:r>
      <w:r>
        <w:t>kuutuslain mukaisen sairauspäivärahan enimmäisaika ei jostain syystä ole täyttynyt. Lisäksi tapaturmaeläkkeen maksamisen päättymistä 65 vuoden iässä muutettaisiin vastaamaan ehd</w:t>
      </w:r>
      <w:r>
        <w:t>o</w:t>
      </w:r>
      <w:r>
        <w:t>tettua 14 §:n 1 momentin muutosta vanhuuseläkkeen alaikärajasta. Koska 14 §:n 1 momentin muutos vanhuuseläkkeen alaikärajasta tulisi voimaan vasta vuoden 2017 alusta, sovellettaisiin säännöksen voimaantuloon asti nykyistä 14 §:n 1 momenttia ja sen mukaista 65 vuo</w:t>
      </w:r>
      <w:r w:rsidR="00DD044D">
        <w:t>den alaikärajaa.</w:t>
      </w:r>
    </w:p>
    <w:p w:rsidR="00F924F9" w:rsidRDefault="00F924F9" w:rsidP="004C262A">
      <w:pPr>
        <w:pStyle w:val="LLPerustelujenkappalejako"/>
      </w:pPr>
      <w:r w:rsidRPr="009C4370">
        <w:rPr>
          <w:b/>
        </w:rPr>
        <w:t>8 §.</w:t>
      </w:r>
      <w:r w:rsidRPr="009C4370">
        <w:t xml:space="preserve"> </w:t>
      </w:r>
      <w:r w:rsidRPr="00DD044D">
        <w:rPr>
          <w:i/>
        </w:rPr>
        <w:t>Sairaanhoidon ja lääkinnällisen kuntoutuksen korvaus</w:t>
      </w:r>
      <w:r>
        <w:t>. Pykälän 1 momenttiin tehtäisiin tekninen muutos poistamalla momentissa mainitun työtapaturma- ja ammattitautilain säädö</w:t>
      </w:r>
      <w:r>
        <w:t>s</w:t>
      </w:r>
      <w:r>
        <w:t>numero, koska kyseinen laki mainitaan ensimmäisen kerran n</w:t>
      </w:r>
      <w:r w:rsidR="00CE70B0">
        <w:t>yt lisättäväksi ehdotettavassa 3 a §:ssä.</w:t>
      </w:r>
    </w:p>
    <w:p w:rsidR="00F924F9" w:rsidRDefault="00F924F9" w:rsidP="004C262A">
      <w:pPr>
        <w:pStyle w:val="LLPerustelujenkappalejako"/>
      </w:pPr>
      <w:r w:rsidRPr="00DD044D">
        <w:rPr>
          <w:b/>
        </w:rPr>
        <w:t>10 §.</w:t>
      </w:r>
      <w:r w:rsidRPr="00DD044D">
        <w:t xml:space="preserve"> </w:t>
      </w:r>
      <w:r w:rsidRPr="00DD044D">
        <w:rPr>
          <w:i/>
        </w:rPr>
        <w:t>Perhe-eläke ja hautausapu</w:t>
      </w:r>
      <w:r>
        <w:t>. Pykälässä säädetään urheilijan kuoleman johdosta maksett</w:t>
      </w:r>
      <w:r>
        <w:t>a</w:t>
      </w:r>
      <w:r>
        <w:t>vista korvauksista. Pykälän 1 momenttiin, jossa säädetään perhe-eläkkeen maksamisesta, lisä</w:t>
      </w:r>
      <w:r>
        <w:t>t</w:t>
      </w:r>
      <w:r>
        <w:t>täisiin vakuuttamisvelvollisuuden yläikärajan nostosta aiheutuen maininta siitä, että perhe-eläkettä voitaisiin maksaa enintään siihen asti, kunnes urheilija olisi täyttänyt urheilijalain mukaisen vanhuuseläkkeen alaikärajan. Säännöksen mukaan perhe-eläkettä maksettaisiin näin tapaturman aiheuttaman urheilijan kuoleman johdosta enintään kymmenen vuoden ajan urhe</w:t>
      </w:r>
      <w:r>
        <w:t>i</w:t>
      </w:r>
      <w:r>
        <w:t>lijan kuolemasta, kuitenkin enintään siihen saakka, kunnes urheilija olisi täyttänyt 14</w:t>
      </w:r>
      <w:r w:rsidR="00871C3B">
        <w:t> </w:t>
      </w:r>
      <w:r>
        <w:t>§:n 1</w:t>
      </w:r>
      <w:r w:rsidR="00AA24DC">
        <w:t> </w:t>
      </w:r>
      <w:r>
        <w:t>momentissa tarkoitetun vanhuuseläkkeen alaikärajan. Koska 14 §:n 1 momentin muutos vanhuuseläkkeen alaikärajasta tulisi voimaan vasta vuoden 2017 alusta, sovellettaisiin sää</w:t>
      </w:r>
      <w:r>
        <w:t>n</w:t>
      </w:r>
      <w:r>
        <w:t>nöksen voimaantuloon asti nykyistä 14 §:n 1 momenttia ja sen mukaista 65 vuoden alaikär</w:t>
      </w:r>
      <w:r>
        <w:t>a</w:t>
      </w:r>
      <w:r>
        <w:t>jaa.</w:t>
      </w:r>
    </w:p>
    <w:p w:rsidR="00F924F9" w:rsidRDefault="00F924F9" w:rsidP="004C262A">
      <w:pPr>
        <w:pStyle w:val="LLPerustelujenkappalejako"/>
      </w:pPr>
      <w:r w:rsidRPr="009C4370">
        <w:rPr>
          <w:b/>
        </w:rPr>
        <w:t>14 §.</w:t>
      </w:r>
      <w:r w:rsidRPr="009C4370">
        <w:t xml:space="preserve"> </w:t>
      </w:r>
      <w:r w:rsidRPr="00DD044D">
        <w:rPr>
          <w:i/>
        </w:rPr>
        <w:t>Vanhuudenturva</w:t>
      </w:r>
      <w:r>
        <w:t>. Pykälässä säädetään urheilijalain mukaisesta vanhuudenturvavaku</w:t>
      </w:r>
      <w:r>
        <w:t>u</w:t>
      </w:r>
      <w:r>
        <w:t>tuksesta. Pykälän 1 momentissa säädetty vanhuuseläkkeen alaikäraja 65 vuotta muutettaisiin siten, että vanhuuseläkkeen alkamista koskeva ikäraja seuraisi jatkossa vuoden 2017 alusta voimaan tulevan työntekijän eläkelain mukaisia vanhuuseläkkeen alaikärajoja. Muutos tote</w:t>
      </w:r>
      <w:r>
        <w:t>u</w:t>
      </w:r>
      <w:r>
        <w:t>tettaisiin viittaamalla työntekijän eläkelain 11 §:ään, jossa säädettäisiin eri ikäluokkia kosk</w:t>
      </w:r>
      <w:r>
        <w:t>e</w:t>
      </w:r>
      <w:r>
        <w:lastRenderedPageBreak/>
        <w:t>vista vanhuuseläkkeen alaikärajoista. Vanhuuseläkettä alettaisiin näin maksaa jatkossa siitä päivästä alkaen, jolloin urheilija täyttää työntekijän eläkelain 11 §:ssä hänen ikäluokalleen säädetyn vanhuuseläkkeen alaikärajan. Ehdotettu muutos tulisi voimaan vasta vuoden 2017 alusta, jolloin muutoksen voimaantuloon asti sovellettaisiin nykyistä 14 §:n 1 momenttia ja sen mukaista 65 vuoden alaikärajaa.</w:t>
      </w:r>
    </w:p>
    <w:p w:rsidR="00F924F9" w:rsidRDefault="00F924F9" w:rsidP="004C262A">
      <w:pPr>
        <w:pStyle w:val="LLPerustelujenkappalejako"/>
      </w:pPr>
      <w:r>
        <w:t>Vuoden 2017 alusta voimaan tulevassa työeläkeuudistuksessa työeläkejärjestelmässä noud</w:t>
      </w:r>
      <w:r>
        <w:t>a</w:t>
      </w:r>
      <w:r>
        <w:t>tettavaa alinta vanhuuseläkeikää ehdotetaan nostettavaksi asteittain. Vanhuuseläkeikä nousisi siten, että vuonna 1955 syntyneistä alkaen alin vanhuuseläkeikä nousisi nykyisestä 63 vuode</w:t>
      </w:r>
      <w:r>
        <w:t>s</w:t>
      </w:r>
      <w:r>
        <w:t>ta kolmella kuukaudella jokaista ikäluokkaa kohti, kunnes se olisi 65 vuotta. Vuonna 1962 syntyneet olisivat ensimmäinen ikäluokka, jonka alin vanhuuseläkeikä olisi 65 vuotta. Vuonna 1965 ja sen jälkeen syntyneiden alin vanhuuseläkeikä sopeutettaisiin elinajanodotteen mu</w:t>
      </w:r>
      <w:r>
        <w:t>u</w:t>
      </w:r>
      <w:r>
        <w:t>tokseen. Elinajanodotteen perusteella määriteltyä eläkeikää sovellettaisiin ensimmäisen kerran vuonna 2030 eläkkeelle jääviin. Tarkoituksena on, että eläkeajan ja työssäoloajan välinen su</w:t>
      </w:r>
      <w:r>
        <w:t>h</w:t>
      </w:r>
      <w:r>
        <w:t>de pysyisi samalla tasolla kuin se on vuonna 2025.</w:t>
      </w:r>
    </w:p>
    <w:p w:rsidR="00F924F9" w:rsidRDefault="00F924F9" w:rsidP="004C262A">
      <w:pPr>
        <w:pStyle w:val="LLPerustelujenkappalejako"/>
      </w:pPr>
      <w:r>
        <w:t>Ehdotetun työntekijän eläkelain 11 §:n 1 momentin mukaan työntekijällä olisi oikeus jäädä vanhuuseläkkeelle alimman vanhuuseläkeiän täyttämistä seuraavan kalenterikuukauden alusta. Pykälän 2 momentin mukaan työntekijän alin vanhuuseläkeikä määräytyisi hänen syntym</w:t>
      </w:r>
      <w:r>
        <w:t>ä</w:t>
      </w:r>
      <w:r>
        <w:t>vuotensa mukaan seuraavasti:</w:t>
      </w:r>
    </w:p>
    <w:p w:rsidR="00F924F9" w:rsidRDefault="00F924F9" w:rsidP="00D132A0">
      <w:pPr>
        <w:pStyle w:val="LLNormaali"/>
      </w:pPr>
      <w:r>
        <w:t>1) vuonna 1954 ja sitä ennen syntyneellä 63 vuotta;</w:t>
      </w:r>
    </w:p>
    <w:p w:rsidR="00F924F9" w:rsidRDefault="00F924F9" w:rsidP="00D132A0">
      <w:pPr>
        <w:pStyle w:val="LLNormaali"/>
      </w:pPr>
      <w:r>
        <w:t>2) vuonna 1955 syntyneellä 63 vuotta ja 3 kuukautta;</w:t>
      </w:r>
    </w:p>
    <w:p w:rsidR="00F924F9" w:rsidRDefault="00F924F9" w:rsidP="00D132A0">
      <w:pPr>
        <w:pStyle w:val="LLNormaali"/>
      </w:pPr>
      <w:r>
        <w:t>3) vuonna 1956 syntyneellä 63 vuotta ja 6 kuukautta;</w:t>
      </w:r>
    </w:p>
    <w:p w:rsidR="00F924F9" w:rsidRDefault="00F924F9" w:rsidP="00D132A0">
      <w:pPr>
        <w:pStyle w:val="LLNormaali"/>
      </w:pPr>
      <w:r>
        <w:t>4) vuonna 1957 syntyneellä 63 vuotta ja 9 kuukautta;</w:t>
      </w:r>
    </w:p>
    <w:p w:rsidR="00F924F9" w:rsidRDefault="00F924F9" w:rsidP="00D132A0">
      <w:pPr>
        <w:pStyle w:val="LLNormaali"/>
      </w:pPr>
      <w:r>
        <w:t>5) vuonna 1958 syntyneellä 64 vuotta;</w:t>
      </w:r>
    </w:p>
    <w:p w:rsidR="00F924F9" w:rsidRDefault="00F924F9" w:rsidP="00D132A0">
      <w:pPr>
        <w:pStyle w:val="LLNormaali"/>
      </w:pPr>
      <w:r>
        <w:t>6) vuonna 1959 syntyneellä 64 vuotta ja 3 kuukautta;</w:t>
      </w:r>
    </w:p>
    <w:p w:rsidR="00F924F9" w:rsidRDefault="00F924F9" w:rsidP="00D132A0">
      <w:pPr>
        <w:pStyle w:val="LLNormaali"/>
      </w:pPr>
      <w:r>
        <w:t>7) vuonna 1960 syntyneellä 64 vuotta ja 6 kuukautta;</w:t>
      </w:r>
    </w:p>
    <w:p w:rsidR="00F924F9" w:rsidRDefault="00F924F9" w:rsidP="00D132A0">
      <w:pPr>
        <w:pStyle w:val="LLNormaali"/>
      </w:pPr>
      <w:r>
        <w:t>8) vuonna 1961 syntyneellä 64 vuotta ja 9 kuukautta;</w:t>
      </w:r>
    </w:p>
    <w:p w:rsidR="00F924F9" w:rsidRDefault="00F924F9" w:rsidP="00D132A0">
      <w:pPr>
        <w:pStyle w:val="LLNormaali"/>
      </w:pPr>
      <w:r>
        <w:t>9) vuosina 1962—1964 syntyneellä 65 vuotta.</w:t>
      </w:r>
    </w:p>
    <w:p w:rsidR="00D132A0" w:rsidRDefault="00D132A0" w:rsidP="00D132A0">
      <w:pPr>
        <w:pStyle w:val="LLNormaali"/>
      </w:pPr>
    </w:p>
    <w:p w:rsidR="00F924F9" w:rsidRDefault="00F924F9" w:rsidP="004C262A">
      <w:pPr>
        <w:pStyle w:val="LLPerustelujenkappalejako"/>
      </w:pPr>
      <w:r>
        <w:t>Pykälän 3 momentissa säädettäisiin vuonna 1965 ja sen jälkeen syntyneen työntekijän ali</w:t>
      </w:r>
      <w:r>
        <w:t>m</w:t>
      </w:r>
      <w:r>
        <w:t>masta vanhuuseläkeiästä. Näiden ikäluokkien alin vanhuuseläkeikä sopeutettaisiin eliniän odotteen muutokseen lain 82 ja 83 §:n mukaisesti. Alin vanhuuseläkeikä vahvistettaisiin j</w:t>
      </w:r>
      <w:r>
        <w:t>o</w:t>
      </w:r>
      <w:r>
        <w:t>kaiselle ikäluokalle sosiaali- ja terveysministeriön asetuksella sille vuodelle, jonka aikana työntekijät täyttävät 62 vuotta. Alin vanhuuseläkeikä olisi siten työntekijän tiedossa useita vuosia ennen eläkkeelle jäämistä. Näin työntekijä voisi suunnitella tulevaisuuttaan ja varautua mahdolliseen eläkkeelle siirtymiseen hyvissä ajoin. Myös urheilijalain toimeenpanon kannalta ajankohta</w:t>
      </w:r>
      <w:r w:rsidR="00CE70B0">
        <w:t xml:space="preserve"> olisi hyvissä ajoin tiedossa.</w:t>
      </w:r>
    </w:p>
    <w:p w:rsidR="00F924F9" w:rsidRDefault="00F924F9" w:rsidP="004C262A">
      <w:pPr>
        <w:pStyle w:val="LLPerustelujenkappalejako"/>
      </w:pPr>
      <w:r w:rsidRPr="009C4370">
        <w:rPr>
          <w:b/>
        </w:rPr>
        <w:t>15 §.</w:t>
      </w:r>
      <w:r w:rsidRPr="009C4370">
        <w:t xml:space="preserve"> </w:t>
      </w:r>
      <w:r w:rsidRPr="00DD044D">
        <w:rPr>
          <w:i/>
        </w:rPr>
        <w:t>Vapaaehtoinen vakuuttaminen</w:t>
      </w:r>
      <w:r>
        <w:t>. Pykälässä säädetään yksilöurheilijan vapaaehtoisesta v</w:t>
      </w:r>
      <w:r>
        <w:t>a</w:t>
      </w:r>
      <w:r>
        <w:t>kuuttamisesta. Pykälän 1 momenttiin lisättäisiin selvyyden vuoksi mainita siitä, että yksilöu</w:t>
      </w:r>
      <w:r>
        <w:t>r</w:t>
      </w:r>
      <w:r>
        <w:t>heilijalla on oikeus saada lain mukainen vakuutus siihen asti, kunnes täyttää 63 vuotta. Vo</w:t>
      </w:r>
      <w:r>
        <w:t>i</w:t>
      </w:r>
      <w:r>
        <w:t>massa olevan lain 15 §:ssä ei ole mainintaa 43 vuoden ikärajasta, mutta tarkoituksena on ollut, että ansiorajaan yltävä tai sen ylittävä yksilöurheilija voisi halutessaan kuulua urheilijalain pi</w:t>
      </w:r>
      <w:r>
        <w:t>i</w:t>
      </w:r>
      <w:r w:rsidR="00B336F7">
        <w:t>riin yhtä iäkkääksi</w:t>
      </w:r>
      <w:r>
        <w:t xml:space="preserve"> kuin joukkueurheilijaa koskee 1 §:n mukainen v</w:t>
      </w:r>
      <w:r w:rsidR="00AA24DC">
        <w:t>akuuttamisvelvollisuus.</w:t>
      </w:r>
    </w:p>
    <w:p w:rsidR="00F924F9" w:rsidRDefault="00F924F9" w:rsidP="004C262A">
      <w:pPr>
        <w:pStyle w:val="LLPerustelujenkappalejako"/>
      </w:pPr>
      <w:r w:rsidRPr="009C4370">
        <w:rPr>
          <w:b/>
        </w:rPr>
        <w:t>16 a §.</w:t>
      </w:r>
      <w:r w:rsidRPr="009C4370">
        <w:t xml:space="preserve"> </w:t>
      </w:r>
      <w:r>
        <w:t>Vakuutusyhtiön velvollisuus ilmoittaa vakuutuksen tarjoamisen lopettamisesta. Lakiin lisättäisiin uusi pykälä, jonka mukaan vakuutusyhtiön olisi ilmoitettava sosiaali- ja terveysm</w:t>
      </w:r>
      <w:r>
        <w:t>i</w:t>
      </w:r>
      <w:r>
        <w:t>nisteriölle viimeistään 31 päivään joulukuuta mennessä, jos se aikoo rajoittaa tämän lain m</w:t>
      </w:r>
      <w:r>
        <w:t>u</w:t>
      </w:r>
      <w:r>
        <w:t>kaisen vakuutuksen tarjoamista seuraavan kalenterivuoden 31 päivän joulukuuta jälkeen tai lopettaa vakuutuksen tarjoamisen kokonaan sanotun ajankohdan jälkeen. Rajoittamisella ta</w:t>
      </w:r>
      <w:r>
        <w:t>r</w:t>
      </w:r>
      <w:r>
        <w:lastRenderedPageBreak/>
        <w:t>koitettaisiin sitä, että vakuutusyhtiö päättäisi jatkossa tarjota vakuutusta ainoastaan tietylle tai tietyille urheilulajeille. Ilmoittamaansa ajankohtaan asti vakuutusyhtiö tarjoaisi ja myöntäisi vakuutusta vielä normaalisti. Niiden urheilulajien osalta, joissa vakuutuskausi ei noudata k</w:t>
      </w:r>
      <w:r>
        <w:t>a</w:t>
      </w:r>
      <w:r>
        <w:t>lenterivuotta, vakuutukset päättyisivät vasta vakuutusyhtiön ilmoittaman ajankohdan jälkeen aikana, jolloin vakuutusyhtiö ei enää tarjoaisi eikä myöntäisi uusia vakuutuksia. Urheilijalain mukaista vakuutustoimintaa vakuutusyhtiö harjoittaisi edelleen ainakin siinä määrin, kuin sillä on korvausvastuuta jo sat</w:t>
      </w:r>
      <w:r w:rsidR="00AA24DC">
        <w:t>tuneiden tapaturmien johdosta.</w:t>
      </w:r>
    </w:p>
    <w:p w:rsidR="00F924F9" w:rsidRDefault="00F924F9" w:rsidP="004C262A">
      <w:pPr>
        <w:pStyle w:val="LLPerustelujenkappalejako"/>
      </w:pPr>
      <w:r>
        <w:t>Urheilija vakuutetaan aina vakuutuskausittaisin. Joukkueurheilijoiden osalta vakuutuskaudet noudattelevat kyseisten lajien pelikausia. Yksilöurheilijoilla ei ole pelikautta vaan kilpailu</w:t>
      </w:r>
      <w:r w:rsidR="009C4370">
        <w:softHyphen/>
      </w:r>
      <w:r>
        <w:t>kausi.</w:t>
      </w:r>
      <w:r w:rsidR="008F07AE">
        <w:t xml:space="preserve"> </w:t>
      </w:r>
      <w:r>
        <w:t>Eri urheilulajien vakuutuskaudet sijoittuvat kalenterivuoteen nähden seu</w:t>
      </w:r>
      <w:r w:rsidR="00CE70B0">
        <w:t>raavasti:</w:t>
      </w:r>
    </w:p>
    <w:p w:rsidR="00F924F9" w:rsidRDefault="00CE70B0" w:rsidP="00B20EA0">
      <w:pPr>
        <w:pStyle w:val="LLNormaali"/>
      </w:pPr>
      <w:r>
        <w:t>jääkiekko 1.5. —</w:t>
      </w:r>
      <w:r w:rsidR="00F924F9">
        <w:t xml:space="preserve"> 30.4</w:t>
      </w:r>
      <w:r w:rsidR="003130D8">
        <w:t>;</w:t>
      </w:r>
    </w:p>
    <w:p w:rsidR="00F924F9" w:rsidRDefault="00CE70B0" w:rsidP="00B20EA0">
      <w:pPr>
        <w:pStyle w:val="LLNormaali"/>
      </w:pPr>
      <w:r>
        <w:t>jalkapallo 1.1. —</w:t>
      </w:r>
      <w:r w:rsidR="00F924F9">
        <w:t xml:space="preserve"> 31.12</w:t>
      </w:r>
      <w:r w:rsidR="003130D8">
        <w:t>;</w:t>
      </w:r>
    </w:p>
    <w:p w:rsidR="00F924F9" w:rsidRDefault="00CE70B0" w:rsidP="00B20EA0">
      <w:pPr>
        <w:pStyle w:val="LLNormaali"/>
      </w:pPr>
      <w:r>
        <w:t>koripallo 1.7. —</w:t>
      </w:r>
      <w:r w:rsidR="00F924F9">
        <w:t xml:space="preserve"> 30.6</w:t>
      </w:r>
      <w:r w:rsidR="003130D8">
        <w:t>;</w:t>
      </w:r>
    </w:p>
    <w:p w:rsidR="00F924F9" w:rsidRDefault="00CE70B0" w:rsidP="00B20EA0">
      <w:pPr>
        <w:pStyle w:val="LLNormaali"/>
      </w:pPr>
      <w:r>
        <w:t>pesäpallo 1.10. —</w:t>
      </w:r>
      <w:r w:rsidR="00F924F9">
        <w:t xml:space="preserve"> 30.9</w:t>
      </w:r>
      <w:r w:rsidR="003130D8">
        <w:t>;</w:t>
      </w:r>
    </w:p>
    <w:p w:rsidR="00F924F9" w:rsidRDefault="00CE70B0" w:rsidP="00B20EA0">
      <w:pPr>
        <w:pStyle w:val="LLNormaali"/>
      </w:pPr>
      <w:r>
        <w:t>lentopallo 1.7. —</w:t>
      </w:r>
      <w:r w:rsidR="00F924F9">
        <w:t xml:space="preserve"> 30.6</w:t>
      </w:r>
      <w:r w:rsidR="003130D8">
        <w:t>;</w:t>
      </w:r>
    </w:p>
    <w:p w:rsidR="00F924F9" w:rsidRDefault="00CE70B0" w:rsidP="00B20EA0">
      <w:pPr>
        <w:pStyle w:val="LLNormaali"/>
      </w:pPr>
      <w:r>
        <w:t>yksilöurheilijat 1.1. — 31.12</w:t>
      </w:r>
      <w:r w:rsidR="003130D8">
        <w:t>.</w:t>
      </w:r>
    </w:p>
    <w:p w:rsidR="00B20EA0" w:rsidRDefault="00B20EA0" w:rsidP="00B20EA0">
      <w:pPr>
        <w:pStyle w:val="LLNormaali"/>
      </w:pPr>
    </w:p>
    <w:p w:rsidR="00F924F9" w:rsidRDefault="00F924F9" w:rsidP="004C262A">
      <w:pPr>
        <w:pStyle w:val="LLPerustelujenkappalejako"/>
      </w:pPr>
      <w:r>
        <w:t>Urheilijalaki on osa urheilijan sosiaaliturvaa. Vakuuttamisen edellytykset täyttävän joukk</w:t>
      </w:r>
      <w:r>
        <w:t>u</w:t>
      </w:r>
      <w:r>
        <w:t>eurheilijan vakuuttaminen on pakollista. Yksilöurheilijalla on oikeus lain tarkoittamaan tu</w:t>
      </w:r>
      <w:r>
        <w:t>r</w:t>
      </w:r>
      <w:r>
        <w:t>vaan, mikäli hän täyttää vakuuttamisen edellytykset. Jotta urheilijan lakisääteinen sosiaalitu</w:t>
      </w:r>
      <w:r>
        <w:t>r</w:t>
      </w:r>
      <w:r>
        <w:t>va ei jäisi toteutumatta sen vuoksi, että markkinoilla ei jostain syystä enää olisi vapaaehtoisia vakuutuksentarjoajia, ehdotetaan tässä pykälässä säädettyä ilmoitusvelvollisuutta. Menettely turvaa, että lainsäätäjälle jää kaikissa tilanteissa vähintään vuosi aikaa järjestää turvan to</w:t>
      </w:r>
      <w:r>
        <w:t>i</w:t>
      </w:r>
      <w:r>
        <w:t>meenpano muulla tavoin, jos ilmoitusten perusteella näyttää siltä, ettei yksikään vakuutusyht</w:t>
      </w:r>
      <w:r>
        <w:t>i</w:t>
      </w:r>
      <w:r>
        <w:t>öistä enää jatkossa tarjoaisi vakuutusta lainkaan tai yksikin urheilulaji olisi jäämässä vaille v</w:t>
      </w:r>
      <w:r>
        <w:t>a</w:t>
      </w:r>
      <w:r>
        <w:t>kuu</w:t>
      </w:r>
      <w:r w:rsidR="00CE70B0">
        <w:t>tusta.</w:t>
      </w:r>
    </w:p>
    <w:p w:rsidR="00F924F9" w:rsidRDefault="00F924F9" w:rsidP="004C262A">
      <w:pPr>
        <w:pStyle w:val="LLPerustelujenkappalejako"/>
      </w:pPr>
      <w:r>
        <w:t>Tiedon vakuutustuotetta markkinoilla tarjoavista vakuutusyhtiöistä sosiaali- ja terveysminist</w:t>
      </w:r>
      <w:r>
        <w:t>e</w:t>
      </w:r>
      <w:r>
        <w:t>riö saa TVL:n vuosittain ministeriölle toimittamasta raportista. Urheilijan tapaturma- ja eläk</w:t>
      </w:r>
      <w:r>
        <w:t>e</w:t>
      </w:r>
      <w:r>
        <w:t>turvasta annetun lain 18 §:n 1 momentin mukaan TVL:n on toimitettava vuosittain maaliskuun loppuun mennessä sosiaali- ja terveysministeriölle kertomus urheilijan tapaturma- ja eläketu</w:t>
      </w:r>
      <w:r>
        <w:t>r</w:t>
      </w:r>
      <w:r>
        <w:t>vasta annetun lain mukaisen vakuutusturvan toteutumisesta. Raportissa mainitaan vahinkov</w:t>
      </w:r>
      <w:r>
        <w:t>a</w:t>
      </w:r>
      <w:r>
        <w:t>kuutusyhtiöt, jotka ovat ilmoittaneet valikoimissaan olevan lain tarkoittamia vakuutuksia. R</w:t>
      </w:r>
      <w:r>
        <w:t>a</w:t>
      </w:r>
      <w:r>
        <w:t>portti sisältäisi jatkossa tiedon myös urheilijalain mukaista vanhuudenturvavakuutusta tarjo</w:t>
      </w:r>
      <w:r>
        <w:t>a</w:t>
      </w:r>
      <w:r>
        <w:t>vi</w:t>
      </w:r>
      <w:r w:rsidR="00CE70B0">
        <w:t>sta henkivakuutusyhtiöistä.</w:t>
      </w:r>
    </w:p>
    <w:p w:rsidR="00D132A0" w:rsidRDefault="00D132A0" w:rsidP="004C262A">
      <w:pPr>
        <w:pStyle w:val="LLPerustelujenkappalejako"/>
      </w:pPr>
    </w:p>
    <w:p w:rsidR="00F924F9" w:rsidRDefault="00F924F9" w:rsidP="007512CC">
      <w:pPr>
        <w:pStyle w:val="LLYKP1Otsikkotaso"/>
      </w:pPr>
      <w:bookmarkStart w:id="180" w:name="_Toc433637203"/>
      <w:bookmarkStart w:id="181" w:name="_Toc433637409"/>
      <w:bookmarkStart w:id="182" w:name="_Toc433637741"/>
      <w:bookmarkStart w:id="183" w:name="_Toc433709052"/>
      <w:bookmarkStart w:id="184" w:name="_Toc433709089"/>
      <w:bookmarkStart w:id="185" w:name="_Toc433728184"/>
      <w:bookmarkStart w:id="186" w:name="_Toc433728283"/>
      <w:bookmarkStart w:id="187" w:name="_Toc433893622"/>
      <w:bookmarkStart w:id="188" w:name="_Toc433894348"/>
      <w:bookmarkStart w:id="189" w:name="_Toc434234964"/>
      <w:r>
        <w:t>Voimaantulo</w:t>
      </w:r>
      <w:bookmarkEnd w:id="180"/>
      <w:bookmarkEnd w:id="181"/>
      <w:bookmarkEnd w:id="182"/>
      <w:bookmarkEnd w:id="183"/>
      <w:bookmarkEnd w:id="184"/>
      <w:bookmarkEnd w:id="185"/>
      <w:bookmarkEnd w:id="186"/>
      <w:bookmarkEnd w:id="187"/>
      <w:bookmarkEnd w:id="188"/>
      <w:bookmarkEnd w:id="189"/>
    </w:p>
    <w:p w:rsidR="00F924F9" w:rsidRDefault="00F924F9" w:rsidP="004C262A">
      <w:pPr>
        <w:pStyle w:val="LLPerustelujenkappalejako"/>
      </w:pPr>
      <w:r>
        <w:t>Laki ehdotetaan tulevaksi voi</w:t>
      </w:r>
      <w:r w:rsidR="00CE70B0">
        <w:t>maan 1 päivänä toukokuuta 2016.</w:t>
      </w:r>
    </w:p>
    <w:p w:rsidR="00F924F9" w:rsidRDefault="00F924F9" w:rsidP="004C262A">
      <w:pPr>
        <w:pStyle w:val="LLPerustelujenkappalejako"/>
      </w:pPr>
      <w:r>
        <w:t xml:space="preserve">Ennen lain voimaantuloa alkaneisiin vakuutuskausiin ja sattuneisiin tapaturmiin sovellettaisiin tämän lain voimaan tullessa voimassa olleita säännöksiä. Lain 3 a §:n säännöstä sovellettaisiin kuitenkin myös ennen lain voimaantuloa sattuneista tapaturmista </w:t>
      </w:r>
      <w:r w:rsidR="00CE70B0">
        <w:t>maksettaviin korvauksiin.</w:t>
      </w:r>
    </w:p>
    <w:p w:rsidR="00F924F9" w:rsidRDefault="00F924F9" w:rsidP="004C262A">
      <w:pPr>
        <w:pStyle w:val="LLPerustelujenkappalejako"/>
      </w:pPr>
      <w:r>
        <w:t xml:space="preserve">Lain 14 §:n 1 momentin säännös vanhuuseläkkeen alaikärajasta tulisi voimaan kuitenkin vasta 1 päivänä tammikuuta 2017, jolloin työeläkeuudistusta koskevat lait on ehdotettu tulemaan voimaan. Ennen 14 §:n 1 momentin voimaantuloa alkaneisiin vakuutuskausiin ja sattuneisiin </w:t>
      </w:r>
      <w:r>
        <w:lastRenderedPageBreak/>
        <w:t>tapaturmiin sovellettaisiin 14 §:n 1 momentin voimaan tullessa voimassa ollutta säännöstä ja siinä säädettyä vanhuus</w:t>
      </w:r>
      <w:r w:rsidR="00CE70B0">
        <w:t>eläkkeen alaikärajaa 65 vuotta.</w:t>
      </w:r>
    </w:p>
    <w:p w:rsidR="00F924F9" w:rsidRDefault="00F924F9" w:rsidP="004C262A">
      <w:pPr>
        <w:pStyle w:val="LLPerustelujenkappalejako"/>
      </w:pPr>
      <w:r>
        <w:t>Koska eri lajien vakuutuskaudet ajoittuvat eri aikaan, muutokset tulisivat käytännössä sove</w:t>
      </w:r>
      <w:r>
        <w:t>l</w:t>
      </w:r>
      <w:r>
        <w:t xml:space="preserve">lettavaksi </w:t>
      </w:r>
      <w:r w:rsidR="00CE70B0">
        <w:t>eri lajeissa hieman eri aikaan.</w:t>
      </w:r>
    </w:p>
    <w:p w:rsidR="00F924F9" w:rsidRDefault="00F924F9" w:rsidP="00934FAB">
      <w:pPr>
        <w:pStyle w:val="LLPonsi"/>
      </w:pPr>
      <w:r>
        <w:t>Edellä esitetyn perusteella annetaan eduskunnan hyväksy</w:t>
      </w:r>
      <w:r w:rsidR="00C21F88">
        <w:t>ttävi</w:t>
      </w:r>
      <w:r w:rsidR="004C262A">
        <w:t>ksi seuraava</w:t>
      </w:r>
      <w:r w:rsidR="00C21F88">
        <w:t>t lakiehdotukset</w:t>
      </w:r>
      <w:r w:rsidR="004C262A">
        <w:t>:</w:t>
      </w:r>
    </w:p>
    <w:p w:rsidR="004C262A" w:rsidRDefault="004C262A" w:rsidP="004C262A">
      <w:pPr>
        <w:pStyle w:val="LLPerustelujenkappalejako"/>
      </w:pPr>
    </w:p>
    <w:p w:rsidR="004C262A" w:rsidRDefault="004C262A">
      <w:pPr>
        <w:rPr>
          <w:sz w:val="22"/>
        </w:rPr>
      </w:pPr>
      <w:r>
        <w:br w:type="page"/>
      </w:r>
    </w:p>
    <w:p w:rsidR="004C262A" w:rsidRDefault="004C262A" w:rsidP="00C21F88">
      <w:pPr>
        <w:pStyle w:val="LLNormaali"/>
      </w:pPr>
    </w:p>
    <w:p w:rsidR="00D26088" w:rsidRDefault="00D26088" w:rsidP="00D26088">
      <w:pPr>
        <w:pStyle w:val="LLLakiehdotukset"/>
      </w:pPr>
      <w:bookmarkStart w:id="190" w:name="_Toc433637204"/>
      <w:bookmarkStart w:id="191" w:name="_Toc433637410"/>
      <w:bookmarkStart w:id="192" w:name="_Toc433637742"/>
      <w:bookmarkStart w:id="193" w:name="_Toc433709053"/>
      <w:bookmarkStart w:id="194" w:name="_Toc433709090"/>
      <w:bookmarkStart w:id="195" w:name="_Toc433728185"/>
      <w:bookmarkStart w:id="196" w:name="_Toc433728284"/>
      <w:bookmarkStart w:id="197" w:name="_Toc433893623"/>
      <w:bookmarkStart w:id="198" w:name="_Toc433894349"/>
      <w:bookmarkStart w:id="199" w:name="_Toc434234965"/>
      <w:r>
        <w:t>Lakiehdotu</w:t>
      </w:r>
      <w:bookmarkEnd w:id="190"/>
      <w:bookmarkEnd w:id="191"/>
      <w:bookmarkEnd w:id="192"/>
      <w:bookmarkEnd w:id="193"/>
      <w:bookmarkEnd w:id="194"/>
      <w:bookmarkEnd w:id="195"/>
      <w:bookmarkEnd w:id="196"/>
      <w:bookmarkEnd w:id="197"/>
      <w:r w:rsidR="004F781D">
        <w:t>s</w:t>
      </w:r>
      <w:bookmarkEnd w:id="198"/>
      <w:bookmarkEnd w:id="199"/>
    </w:p>
    <w:p w:rsidR="00EB17A6" w:rsidRDefault="00EB17A6" w:rsidP="00EB17A6">
      <w:pPr>
        <w:pStyle w:val="LLNormaali"/>
      </w:pPr>
    </w:p>
    <w:p w:rsidR="00EB17A6" w:rsidRDefault="00EB17A6" w:rsidP="00EB17A6">
      <w:pPr>
        <w:pStyle w:val="LLNormaali"/>
      </w:pPr>
    </w:p>
    <w:p w:rsidR="00CA658F" w:rsidRDefault="00CA658F" w:rsidP="00EB17A6">
      <w:pPr>
        <w:pStyle w:val="LLNormaali"/>
      </w:pPr>
    </w:p>
    <w:p w:rsidR="004F781D" w:rsidRDefault="004F781D" w:rsidP="00EB17A6">
      <w:pPr>
        <w:pStyle w:val="LLNormaali"/>
      </w:pPr>
    </w:p>
    <w:p w:rsidR="00EB17A6" w:rsidRDefault="00EB17A6" w:rsidP="00EB17A6">
      <w:pPr>
        <w:pStyle w:val="LLNormaali"/>
      </w:pPr>
    </w:p>
    <w:p w:rsidR="004F781D" w:rsidRPr="00EB17A6" w:rsidRDefault="004F781D" w:rsidP="00EB17A6">
      <w:pPr>
        <w:pStyle w:val="LLNormaali"/>
      </w:pPr>
    </w:p>
    <w:p w:rsidR="00D26088" w:rsidRDefault="00D26088" w:rsidP="00EB17A6">
      <w:pPr>
        <w:pStyle w:val="LLLaki"/>
      </w:pPr>
      <w:r>
        <w:t>Laki</w:t>
      </w:r>
    </w:p>
    <w:p w:rsidR="00F924F9" w:rsidRDefault="00F924F9" w:rsidP="00EB17A6">
      <w:pPr>
        <w:pStyle w:val="LLSaadoksenNimi"/>
      </w:pPr>
      <w:bookmarkStart w:id="200" w:name="_Toc433637205"/>
      <w:bookmarkStart w:id="201" w:name="_Toc433637411"/>
      <w:bookmarkStart w:id="202" w:name="_Toc433637743"/>
      <w:bookmarkStart w:id="203" w:name="_Toc433709054"/>
      <w:bookmarkStart w:id="204" w:name="_Toc433709091"/>
      <w:bookmarkStart w:id="205" w:name="_Toc433728186"/>
      <w:bookmarkStart w:id="206" w:name="_Toc433728285"/>
      <w:bookmarkStart w:id="207" w:name="_Toc433893624"/>
      <w:bookmarkStart w:id="208" w:name="_Toc433894350"/>
      <w:bookmarkStart w:id="209" w:name="_Toc434234966"/>
      <w:r>
        <w:t>urheilijan tapaturma- ja eläketurvasta annetun lain muuttamisesta</w:t>
      </w:r>
      <w:bookmarkEnd w:id="200"/>
      <w:bookmarkEnd w:id="201"/>
      <w:bookmarkEnd w:id="202"/>
      <w:bookmarkEnd w:id="203"/>
      <w:bookmarkEnd w:id="204"/>
      <w:bookmarkEnd w:id="205"/>
      <w:bookmarkEnd w:id="206"/>
      <w:bookmarkEnd w:id="207"/>
      <w:bookmarkEnd w:id="208"/>
      <w:bookmarkEnd w:id="209"/>
    </w:p>
    <w:p w:rsidR="00F924F9" w:rsidRDefault="00F924F9" w:rsidP="00EB17A6">
      <w:pPr>
        <w:pStyle w:val="LLNormaali"/>
      </w:pPr>
    </w:p>
    <w:p w:rsidR="00F924F9" w:rsidRDefault="00F924F9" w:rsidP="00EB17A6">
      <w:pPr>
        <w:pStyle w:val="LLJohtolauseKappaleet"/>
      </w:pPr>
      <w:r>
        <w:t>Eduskunnan päätöksen mukaisesti</w:t>
      </w:r>
    </w:p>
    <w:p w:rsidR="00F924F9" w:rsidRDefault="00F924F9" w:rsidP="00EB17A6">
      <w:pPr>
        <w:pStyle w:val="LLJohtolauseKappaleet"/>
      </w:pPr>
      <w:r w:rsidRPr="00EB17A6">
        <w:rPr>
          <w:i/>
        </w:rPr>
        <w:t>muutetaan</w:t>
      </w:r>
      <w:r w:rsidRPr="00EB17A6">
        <w:t xml:space="preserve"> </w:t>
      </w:r>
      <w:r>
        <w:t>urheilijan tapaturma- ja eläketurvasta annetun lain (276/2009) 1 §, 2 §:n 2 m</w:t>
      </w:r>
      <w:r>
        <w:t>o</w:t>
      </w:r>
      <w:r>
        <w:t>ment</w:t>
      </w:r>
      <w:r w:rsidR="00EB17A6">
        <w:t>ti,</w:t>
      </w:r>
      <w:r w:rsidR="009C7F94">
        <w:t xml:space="preserve"> </w:t>
      </w:r>
      <w:r>
        <w:t>4 §:n 2 momentti, 6 §:n 1 ja 4 momentti, 8 §:n 1 momentti, 10 §:n 1 momentti, 14 §:n 1</w:t>
      </w:r>
      <w:r w:rsidR="000A50FE">
        <w:t> </w:t>
      </w:r>
      <w:r>
        <w:t>momentti ja 15 §:n 1 momentti, sellaisena kuin niistä ovat 8 §:n 1 momentti ja 10 §:n 1 m</w:t>
      </w:r>
      <w:r>
        <w:t>o</w:t>
      </w:r>
      <w:r w:rsidR="00EB17A6">
        <w:t>mentti laissa 483/2015 sekä</w:t>
      </w:r>
    </w:p>
    <w:p w:rsidR="00F924F9" w:rsidRDefault="00F924F9" w:rsidP="00EB17A6">
      <w:pPr>
        <w:pStyle w:val="LLJohtolauseKappaleet"/>
      </w:pPr>
      <w:r w:rsidRPr="00EB17A6">
        <w:rPr>
          <w:i/>
        </w:rPr>
        <w:t>lisätään</w:t>
      </w:r>
      <w:r w:rsidRPr="00EB17A6">
        <w:t xml:space="preserve"> </w:t>
      </w:r>
      <w:r w:rsidR="00EB17A6">
        <w:t>uusi 3 a ja 16 a § seuraavasti,</w:t>
      </w:r>
    </w:p>
    <w:p w:rsidR="00F924F9" w:rsidRDefault="00F924F9" w:rsidP="00EB17A6">
      <w:pPr>
        <w:pStyle w:val="LLNormaali"/>
      </w:pPr>
    </w:p>
    <w:p w:rsidR="00EB17A6" w:rsidRDefault="00EB17A6" w:rsidP="00EB17A6">
      <w:pPr>
        <w:pStyle w:val="LLNormaali"/>
      </w:pPr>
    </w:p>
    <w:p w:rsidR="00F924F9" w:rsidRDefault="00F924F9" w:rsidP="00475E1C">
      <w:pPr>
        <w:pStyle w:val="LLPykala"/>
      </w:pPr>
      <w:r>
        <w:t>1 §</w:t>
      </w:r>
    </w:p>
    <w:p w:rsidR="00F924F9" w:rsidRDefault="00807D0A" w:rsidP="00475E1C">
      <w:pPr>
        <w:pStyle w:val="LLPykalanOtsikko"/>
      </w:pPr>
      <w:r>
        <w:t>Vakuuttamisvelvollisuus</w:t>
      </w:r>
    </w:p>
    <w:p w:rsidR="00F924F9" w:rsidRDefault="00F924F9" w:rsidP="00C21F88">
      <w:pPr>
        <w:pStyle w:val="LLKappalejako"/>
      </w:pPr>
      <w:r>
        <w:t>Jos urheilijan ja Suomessa urheilutoimintaa harjoittavan urheiluseuran tai muun urheiluto</w:t>
      </w:r>
      <w:r>
        <w:t>i</w:t>
      </w:r>
      <w:r>
        <w:t>mintaa harjoittavan yhteisön välillä on sovittu, että urheilija saa pääasiallisesti Suomessa ha</w:t>
      </w:r>
      <w:r>
        <w:t>r</w:t>
      </w:r>
      <w:r>
        <w:t>joitetusta urheilemisesta veronalaista palkkaa pelikaudessa tai muutoin vuoden pituisen aja</w:t>
      </w:r>
      <w:r>
        <w:t>n</w:t>
      </w:r>
      <w:r>
        <w:t>jakson aikana vähintään 9 600 euroa, urheiluseuran tai muun urheilutoimintaa harjoittavan y</w:t>
      </w:r>
      <w:r>
        <w:t>h</w:t>
      </w:r>
      <w:r>
        <w:t>teisön on järjestettävä urheilijalle vakuutuksella tämän lain mukainen turva tässä laissa tarko</w:t>
      </w:r>
      <w:r>
        <w:t>i</w:t>
      </w:r>
      <w:r>
        <w:t>tetun tapaturman sekä vanhuuden varalta siihen asti, ku</w:t>
      </w:r>
      <w:r w:rsidR="00475E1C">
        <w:t xml:space="preserve">n urheilija täyttää 63 vuotta. </w:t>
      </w:r>
      <w:r>
        <w:t>Vakuu</w:t>
      </w:r>
      <w:r>
        <w:t>t</w:t>
      </w:r>
      <w:r>
        <w:t>tamisvelvollisuutta arvioitaessa otetaan huomioon kaikki edellä mainittuun ajanjaksoon ko</w:t>
      </w:r>
      <w:r>
        <w:t>h</w:t>
      </w:r>
      <w:r>
        <w:t>distuvien sopimusten perusteella maksettavat palkat.</w:t>
      </w:r>
    </w:p>
    <w:p w:rsidR="00F924F9" w:rsidRDefault="00F924F9" w:rsidP="00475E1C">
      <w:pPr>
        <w:pStyle w:val="LLNormaali"/>
      </w:pPr>
    </w:p>
    <w:p w:rsidR="00F924F9" w:rsidRDefault="00F924F9" w:rsidP="00475E1C">
      <w:pPr>
        <w:pStyle w:val="LLPykala"/>
      </w:pPr>
      <w:r>
        <w:t>2 §</w:t>
      </w:r>
    </w:p>
    <w:p w:rsidR="00F924F9" w:rsidRDefault="00F924F9" w:rsidP="00475E1C">
      <w:pPr>
        <w:pStyle w:val="LLPykalanOtsikko"/>
      </w:pPr>
      <w:r>
        <w:t>Tapaturma</w:t>
      </w:r>
    </w:p>
    <w:p w:rsidR="00475E1C" w:rsidRPr="00475E1C" w:rsidRDefault="00475E1C" w:rsidP="00475E1C">
      <w:pPr>
        <w:pStyle w:val="LLNormaali"/>
      </w:pPr>
      <w:r>
        <w:t>— — — — — — — — — — — — — — — — — — — — — — — — — — — — — —</w:t>
      </w:r>
    </w:p>
    <w:p w:rsidR="00F924F9" w:rsidRDefault="00F924F9" w:rsidP="00475E1C">
      <w:pPr>
        <w:pStyle w:val="LLMomentinJohdantoKappale"/>
      </w:pPr>
      <w:r>
        <w:t>Tämän lain mukaan korvataan tapaturma, joka sattuu urheilijalle ennen kuin hän täyttää 63</w:t>
      </w:r>
      <w:r w:rsidR="000A50FE">
        <w:t> </w:t>
      </w:r>
      <w:r>
        <w:t>vuotta lajille ominaisissa olosuhteissa:</w:t>
      </w:r>
    </w:p>
    <w:p w:rsidR="00F924F9" w:rsidRDefault="00F924F9" w:rsidP="00475E1C">
      <w:pPr>
        <w:pStyle w:val="LLMomentinKohta"/>
      </w:pPr>
      <w:r>
        <w:t>1) peli- tai urheilusuorituksen yhteydessä;</w:t>
      </w:r>
    </w:p>
    <w:p w:rsidR="00F924F9" w:rsidRDefault="00F924F9" w:rsidP="00475E1C">
      <w:pPr>
        <w:pStyle w:val="LLMomentinKohta"/>
      </w:pPr>
      <w:r>
        <w:t>2) ohjatussa, valvotussa tai harjoitteluohjelman mukaisessa harjoittelussa;</w:t>
      </w:r>
    </w:p>
    <w:p w:rsidR="00F924F9" w:rsidRDefault="00F924F9" w:rsidP="00475E1C">
      <w:pPr>
        <w:pStyle w:val="LLMomentinKohta"/>
      </w:pPr>
      <w:r>
        <w:t>3) urheilijan ollessa siirtymässä asunnoltaan tai majoitustiloista kilpailu-, peli- tai harjoitt</w:t>
      </w:r>
      <w:r>
        <w:t>e</w:t>
      </w:r>
      <w:r>
        <w:t>lupaikalle tai sieltä takaisin;</w:t>
      </w:r>
    </w:p>
    <w:p w:rsidR="00F924F9" w:rsidRDefault="00F924F9" w:rsidP="00475E1C">
      <w:pPr>
        <w:pStyle w:val="LLMomentinKohta"/>
      </w:pPr>
      <w:r>
        <w:t>4) peli-, kilpailu- tai harjoitusmatkoilla matkaohjelman mukaisessa toiminnassa;</w:t>
      </w:r>
    </w:p>
    <w:p w:rsidR="00F924F9" w:rsidRDefault="00F924F9" w:rsidP="00475E1C">
      <w:pPr>
        <w:pStyle w:val="LLMomentinKohta"/>
      </w:pPr>
      <w:r>
        <w:t>5) hänen toimiessaan 1 §:ssä tarkoitetun urheiluseuran tai muun urheilutoimintaa harjoitt</w:t>
      </w:r>
      <w:r>
        <w:t>a</w:t>
      </w:r>
      <w:r>
        <w:t>van yhteisön määräyksestä seuran tai yhteisön edustajana edustustilaisuudessa taikka matkalla tällaiseen tilaisuuteen tai sieltä takaisin.</w:t>
      </w:r>
    </w:p>
    <w:p w:rsidR="00475E1C" w:rsidRDefault="00475E1C" w:rsidP="00475E1C">
      <w:pPr>
        <w:pStyle w:val="LLNormaali"/>
      </w:pPr>
      <w:r>
        <w:t>— — — — — — — — — — — — — — — — — — — — — — — — — — — — — —</w:t>
      </w:r>
    </w:p>
    <w:p w:rsidR="00F924F9" w:rsidRDefault="00F924F9" w:rsidP="00475E1C">
      <w:pPr>
        <w:pStyle w:val="LLNormaali"/>
      </w:pPr>
    </w:p>
    <w:p w:rsidR="00F0481F" w:rsidRDefault="00F0481F" w:rsidP="00475E1C">
      <w:pPr>
        <w:pStyle w:val="LLNormaali"/>
      </w:pPr>
    </w:p>
    <w:p w:rsidR="00F924F9" w:rsidRDefault="00475E1C" w:rsidP="00475E1C">
      <w:pPr>
        <w:pStyle w:val="LLPykala"/>
      </w:pPr>
      <w:r>
        <w:t>3 a §</w:t>
      </w:r>
    </w:p>
    <w:p w:rsidR="00F924F9" w:rsidRDefault="00F924F9" w:rsidP="00475E1C">
      <w:pPr>
        <w:pStyle w:val="LLPykalanOtsikko"/>
      </w:pPr>
      <w:r>
        <w:t>Korvausten ensisijaisuus ja suhde muihin etuuksiin</w:t>
      </w:r>
    </w:p>
    <w:p w:rsidR="00F924F9" w:rsidRDefault="00F924F9" w:rsidP="00C21F88">
      <w:pPr>
        <w:pStyle w:val="LLKappalejako"/>
      </w:pPr>
      <w:r>
        <w:t>Urheilijan oikeus korvaukseen tai etuuteen muun lain perusteella ei vähennä hänelle tämän lain mukaan kuuluvaa korvausta, jollei tässä laissa toisin säädetä.</w:t>
      </w:r>
    </w:p>
    <w:p w:rsidR="00F924F9" w:rsidRDefault="00F924F9" w:rsidP="00C21F88">
      <w:pPr>
        <w:pStyle w:val="LLKappalejako"/>
      </w:pPr>
      <w:r>
        <w:t>Tämän lain mukainen korvaus otetaan huomioon muussa laissa säädettyä korvausta tai etuutta määrättäessä samalla tavoin kuin työtapaturma- ja ammattitautilain (459/2015) muka</w:t>
      </w:r>
      <w:r>
        <w:t>i</w:t>
      </w:r>
      <w:r>
        <w:t>set korvaukset, ellei</w:t>
      </w:r>
      <w:r w:rsidR="00CA658F">
        <w:t xml:space="preserve"> tässä laissa toisin säädetä.</w:t>
      </w:r>
    </w:p>
    <w:p w:rsidR="00F924F9" w:rsidRDefault="00F924F9" w:rsidP="00475E1C">
      <w:pPr>
        <w:pStyle w:val="LLNormaali"/>
      </w:pPr>
    </w:p>
    <w:p w:rsidR="004F781D" w:rsidRDefault="004F781D" w:rsidP="00475E1C">
      <w:pPr>
        <w:pStyle w:val="LLNormaali"/>
      </w:pPr>
    </w:p>
    <w:p w:rsidR="00F924F9" w:rsidRDefault="00F924F9" w:rsidP="00475E1C">
      <w:pPr>
        <w:pStyle w:val="LLPykala"/>
      </w:pPr>
      <w:r>
        <w:t>4 §</w:t>
      </w:r>
    </w:p>
    <w:p w:rsidR="00F924F9" w:rsidRDefault="00F924F9" w:rsidP="00475E1C">
      <w:pPr>
        <w:pStyle w:val="LLPykalanOtsikko"/>
      </w:pPr>
      <w:r>
        <w:t>Tapaturmaeläke</w:t>
      </w:r>
    </w:p>
    <w:p w:rsidR="00F924F9" w:rsidRDefault="00475E1C" w:rsidP="00475E1C">
      <w:pPr>
        <w:pStyle w:val="LLNormaali"/>
      </w:pPr>
      <w:r>
        <w:t>— — — — — — — — — — — — — — — — — — — — — — — — — — — — — —</w:t>
      </w:r>
    </w:p>
    <w:p w:rsidR="00F924F9" w:rsidRDefault="00F924F9" w:rsidP="00C21F88">
      <w:pPr>
        <w:pStyle w:val="LLKappalejako"/>
      </w:pPr>
      <w:r>
        <w:t>Tapaturmaeläkettä maksetaan 1</w:t>
      </w:r>
      <w:r w:rsidR="00FC4591">
        <w:t xml:space="preserve"> </w:t>
      </w:r>
      <w:r>
        <w:t>momentin perusteella yhteensä viiden vuoden ajalta sai</w:t>
      </w:r>
      <w:r w:rsidR="00FF5A36">
        <w:softHyphen/>
      </w:r>
      <w:r>
        <w:t>rausvakuutuslain mukaisen sairauspäivärahan enimmäisajan täytyttyä kuitenkin enintään si</w:t>
      </w:r>
      <w:r>
        <w:t>i</w:t>
      </w:r>
      <w:r>
        <w:t>hen saakka, kunnes urheilija täyttää 14 §:n 1 momentissa tarkoitetun vanhuuseläkkeen alaik</w:t>
      </w:r>
      <w:r>
        <w:t>ä</w:t>
      </w:r>
      <w:r>
        <w:t>rajan. Jos urheilijalla ei ole oikeutta sairausvakuutuslain mukaiseen päivärahaan, tapaturm</w:t>
      </w:r>
      <w:r>
        <w:t>a</w:t>
      </w:r>
      <w:r>
        <w:t>eläkettä maksetaan 1 momentin perusteella yhteensä viiden vuoden ajalta siitä, kun on kulunut vuosi tapaturman sattumisesta kuitenkin enintään siihen saakka, kunnes urheilija täyttää 14 §:n 1</w:t>
      </w:r>
      <w:r w:rsidR="00CA658F">
        <w:t> </w:t>
      </w:r>
      <w:r>
        <w:t>momentissa tarkoitetun vanhuuseläkkeen alaikärajan.</w:t>
      </w:r>
    </w:p>
    <w:p w:rsidR="00F924F9" w:rsidRDefault="00475E1C" w:rsidP="00475E1C">
      <w:pPr>
        <w:pStyle w:val="LLNormaali"/>
      </w:pPr>
      <w:r>
        <w:t>— — — — — — — — — — — — — — — — — — — — — — — — — — — — — —</w:t>
      </w:r>
    </w:p>
    <w:p w:rsidR="00F924F9" w:rsidRDefault="00F924F9" w:rsidP="00475E1C">
      <w:pPr>
        <w:pStyle w:val="LLNormaali"/>
      </w:pPr>
    </w:p>
    <w:p w:rsidR="009C7F94" w:rsidRDefault="009C7F94" w:rsidP="00475E1C">
      <w:pPr>
        <w:pStyle w:val="LLNormaali"/>
      </w:pPr>
    </w:p>
    <w:p w:rsidR="00F924F9" w:rsidRDefault="00F924F9" w:rsidP="00475E1C">
      <w:pPr>
        <w:pStyle w:val="LLPykala"/>
      </w:pPr>
      <w:r>
        <w:t>6 §</w:t>
      </w:r>
    </w:p>
    <w:p w:rsidR="00F924F9" w:rsidRDefault="00F924F9" w:rsidP="00475E1C">
      <w:pPr>
        <w:pStyle w:val="LLPykalanOtsikko"/>
      </w:pPr>
      <w:r>
        <w:t>Tapaturmaeläke pysyvän työkyvyttömyyden ajalta</w:t>
      </w:r>
    </w:p>
    <w:p w:rsidR="00F924F9" w:rsidRDefault="00F924F9" w:rsidP="00C21F88">
      <w:pPr>
        <w:pStyle w:val="LLKappalejako"/>
      </w:pPr>
      <w:r>
        <w:t>Urheilijalla on oikeus tapaturmaeläkkeeseen, jos hän on ennen 63 vuoden iän täyttämistä tullut tapaturman aiheuttaman vamman tai sairauden johdosta pysyvästi kykenemättömäksi jatkamaan 1 tai 15 §:ssä tarkoitettua urheilemista ja hänen kykynsä ansiotulojen hankkimiseen muulla työllä on pysyvästi heikentynyt vähintään kolmella viidesosalla arvioituna suhteessa tämän lain mukaan pysyvän työkyvyttömyyden perusteena käytettävään vuosityöansioon.</w:t>
      </w:r>
    </w:p>
    <w:p w:rsidR="00F924F9" w:rsidRDefault="00475E1C" w:rsidP="00475E1C">
      <w:pPr>
        <w:pStyle w:val="LLNormaali"/>
      </w:pPr>
      <w:r>
        <w:t>— — — — — — — — — — — — — — — — — — — — — — — — — — — — — —</w:t>
      </w:r>
    </w:p>
    <w:p w:rsidR="00F924F9" w:rsidRDefault="00F924F9" w:rsidP="00C21F88">
      <w:pPr>
        <w:pStyle w:val="LLKappalejako"/>
      </w:pPr>
      <w:r>
        <w:t>Tapaturmaeläkettä maksetaan aikaisintaan sairausvakuutuslain mukaisen sairauspäivärahan enimmäisajan täyttymisestä. Jos urheilijalla ei ole oikeutta sairausvakuutuslain mukaiseen päivärahaan, tapaturmaeläkettä maksetaan aikaisintaan vuoden kuluttua tapaturman sattum</w:t>
      </w:r>
      <w:r>
        <w:t>i</w:t>
      </w:r>
      <w:r w:rsidR="002D4B07">
        <w:t xml:space="preserve">sesta. </w:t>
      </w:r>
      <w:r>
        <w:t>Tapaturmaeläkettä maksetaan enintään siihen saakka, kunnes urheilija täyttää 14 §:n 1</w:t>
      </w:r>
      <w:r w:rsidR="00CA658F">
        <w:t> </w:t>
      </w:r>
      <w:r>
        <w:t>momentissa tarkoitetun vanhuuseläkkeen alaikä</w:t>
      </w:r>
      <w:r w:rsidR="002D4B07">
        <w:t>rajan.</w:t>
      </w:r>
    </w:p>
    <w:p w:rsidR="00F924F9" w:rsidRDefault="00F924F9" w:rsidP="00475E1C">
      <w:pPr>
        <w:pStyle w:val="LLNormaali"/>
      </w:pPr>
    </w:p>
    <w:p w:rsidR="009C7F94" w:rsidRDefault="009C7F94" w:rsidP="00475E1C">
      <w:pPr>
        <w:pStyle w:val="LLNormaali"/>
      </w:pPr>
    </w:p>
    <w:p w:rsidR="00F924F9" w:rsidRDefault="00475E1C" w:rsidP="00475E1C">
      <w:pPr>
        <w:pStyle w:val="LLPykala"/>
      </w:pPr>
      <w:r>
        <w:t>8 §</w:t>
      </w:r>
    </w:p>
    <w:p w:rsidR="00F924F9" w:rsidRDefault="00F924F9" w:rsidP="00475E1C">
      <w:pPr>
        <w:pStyle w:val="LLPykalanOtsikko"/>
      </w:pPr>
      <w:r>
        <w:t>Sairaanhoidon ja lääkinnällisen kuntoutuksen korvaus</w:t>
      </w:r>
    </w:p>
    <w:p w:rsidR="00F924F9" w:rsidRDefault="00F924F9" w:rsidP="00C21F88">
      <w:pPr>
        <w:pStyle w:val="LLKappalejako"/>
      </w:pPr>
      <w:r>
        <w:t>Tapaturman aiheuttaman vamman tai sairauden hoidon korvaamiseen sovelletaan työtap</w:t>
      </w:r>
      <w:r>
        <w:t>a</w:t>
      </w:r>
      <w:r>
        <w:t>turma- ja ammattitautilain 8 luvun säännöksiä lukuun ottamat</w:t>
      </w:r>
      <w:r w:rsidR="00CA658F">
        <w:t>ta mainitun lain 48 ja 49 §:ää.</w:t>
      </w:r>
    </w:p>
    <w:p w:rsidR="00F924F9" w:rsidRDefault="002D4B07" w:rsidP="002D4B07">
      <w:pPr>
        <w:pStyle w:val="LLNormaali"/>
      </w:pPr>
      <w:r>
        <w:t>— — — — — — — — — — — — — — — — — — — — — — — — — — — — — —</w:t>
      </w:r>
    </w:p>
    <w:p w:rsidR="00F924F9" w:rsidRDefault="00F924F9" w:rsidP="002D4B07">
      <w:pPr>
        <w:pStyle w:val="LLNormaali"/>
      </w:pPr>
    </w:p>
    <w:p w:rsidR="009C7F94" w:rsidRDefault="009C7F94" w:rsidP="002D4B07">
      <w:pPr>
        <w:pStyle w:val="LLNormaali"/>
      </w:pPr>
    </w:p>
    <w:p w:rsidR="00F924F9" w:rsidRDefault="00F924F9" w:rsidP="002D4B07">
      <w:pPr>
        <w:pStyle w:val="LLPykala"/>
      </w:pPr>
      <w:r>
        <w:t>10 §</w:t>
      </w:r>
    </w:p>
    <w:p w:rsidR="00F924F9" w:rsidRDefault="00F924F9" w:rsidP="002D4B07">
      <w:pPr>
        <w:pStyle w:val="LLPykalanOtsikko"/>
      </w:pPr>
      <w:r>
        <w:t>Perhe-eläke ja hautausapu</w:t>
      </w:r>
    </w:p>
    <w:p w:rsidR="00F924F9" w:rsidRDefault="00F924F9" w:rsidP="00C21F88">
      <w:pPr>
        <w:pStyle w:val="LLKappalejako"/>
      </w:pPr>
      <w:r>
        <w:t>Perhe-eläkettä maksetaan tapaturman aiheuttaman urheilijan kuoleman johdosta enintään kymmenen vuoden ajan urheilijan kuolemasta, kuitenkin enintään siihen saakka, kunnes urhe</w:t>
      </w:r>
      <w:r>
        <w:t>i</w:t>
      </w:r>
      <w:r>
        <w:t>lija olisi täyttänyt 14 §:n 1 momentissa tarkoitetun vanhuuseläkkeen alaikärajan. Perhe-eläkkeen perusteena käytetään 11 ja 15 §:ssä tarkoitettua vuosityöansiota. Jollei muualla tässä laissa toisin säädetä, perhe-eläkkeeseen sovelletaan muutoin, mitä työtapaturma- ja ammatt</w:t>
      </w:r>
      <w:r>
        <w:t>i</w:t>
      </w:r>
      <w:r w:rsidR="002D4B07">
        <w:t>tautilain 99—</w:t>
      </w:r>
      <w:r>
        <w:t>108 §:ssä säädetään.</w:t>
      </w:r>
    </w:p>
    <w:p w:rsidR="00F924F9" w:rsidRDefault="002D4B07" w:rsidP="002D4B07">
      <w:pPr>
        <w:pStyle w:val="LLNormaali"/>
      </w:pPr>
      <w:r>
        <w:t>— — — — — — — — — — — — — — — — — — — — — — — — — — — — — —</w:t>
      </w:r>
    </w:p>
    <w:p w:rsidR="00F924F9" w:rsidRDefault="00F924F9" w:rsidP="002D4B07">
      <w:pPr>
        <w:pStyle w:val="LLNormaali"/>
      </w:pPr>
    </w:p>
    <w:p w:rsidR="00F924F9" w:rsidRDefault="002D4B07" w:rsidP="002D4B07">
      <w:pPr>
        <w:pStyle w:val="LLPykala"/>
      </w:pPr>
      <w:r>
        <w:t>14 §</w:t>
      </w:r>
    </w:p>
    <w:p w:rsidR="00F924F9" w:rsidRDefault="00F924F9" w:rsidP="002D4B07">
      <w:pPr>
        <w:pStyle w:val="LLPykalanOtsikko"/>
      </w:pPr>
      <w:r>
        <w:t>Vanhuudenturva</w:t>
      </w:r>
    </w:p>
    <w:p w:rsidR="00F924F9" w:rsidRDefault="00F924F9" w:rsidP="00C21F88">
      <w:pPr>
        <w:pStyle w:val="LLKappalejako"/>
      </w:pPr>
      <w:r>
        <w:t>Vanhuudenturva käsittää vanhuuseläkkeen, jota maksetaan siitä päivästä alkaen, jolloin u</w:t>
      </w:r>
      <w:r>
        <w:t>r</w:t>
      </w:r>
      <w:r>
        <w:t xml:space="preserve">heilija täyttää työntekijän eläkelain (  / </w:t>
      </w:r>
      <w:r w:rsidR="002D4B07">
        <w:t xml:space="preserve">   </w:t>
      </w:r>
      <w:r>
        <w:t>) 11 §:ssä hänen ikäluokalleen säädetyn vanhuu</w:t>
      </w:r>
      <w:r>
        <w:t>s</w:t>
      </w:r>
      <w:r>
        <w:t>eläkkeen alaikärajan. Vanhuudenturva järjestetään vakuutuksella, jonka voi myöntää vaku</w:t>
      </w:r>
      <w:r>
        <w:t>u</w:t>
      </w:r>
      <w:r>
        <w:t>tusyhtiö, jolla on vakuutusyhtiölain (521/2008) ja ulkomaisista vakuutusyhtiöistä annetun lain (398/1995) mukaan oikeus myöntää Suomessa vakuutusluokista annetun lain (526/2008) 13</w:t>
      </w:r>
      <w:r w:rsidR="00C210E9">
        <w:t> </w:t>
      </w:r>
      <w:r>
        <w:t>§:ssä tarkoitetun henkivakuutusluokan 1 mukaisia vakuutuksia. Vakuutusta varten vakuu</w:t>
      </w:r>
      <w:r>
        <w:t>t</w:t>
      </w:r>
      <w:r>
        <w:t>tamisvelvollisen on suoritettava vakuutusmaksuna 4,5 prosenttia tämän lain 1 §:ssä tarkoit</w:t>
      </w:r>
      <w:r>
        <w:t>e</w:t>
      </w:r>
      <w:r>
        <w:t>tusta palkasta tai 15 §:ssä tarkoitetusta tulosta.</w:t>
      </w:r>
    </w:p>
    <w:p w:rsidR="002D4B07" w:rsidRDefault="002D4B07" w:rsidP="002D4B07">
      <w:pPr>
        <w:pStyle w:val="LLNormaali"/>
      </w:pPr>
      <w:r>
        <w:t>— — — — — — — — — — — — — — — — — — — — — — — — — — — — — —</w:t>
      </w:r>
    </w:p>
    <w:p w:rsidR="00F924F9" w:rsidRDefault="00F924F9" w:rsidP="002D4B07">
      <w:pPr>
        <w:pStyle w:val="LLNormaali"/>
      </w:pPr>
    </w:p>
    <w:p w:rsidR="00F924F9" w:rsidRDefault="00F924F9" w:rsidP="002D4B07">
      <w:pPr>
        <w:pStyle w:val="LLPykala"/>
      </w:pPr>
      <w:r>
        <w:t>15 §</w:t>
      </w:r>
    </w:p>
    <w:p w:rsidR="00F924F9" w:rsidRDefault="00F924F9" w:rsidP="002D4B07">
      <w:pPr>
        <w:pStyle w:val="LLPykalanOtsikko"/>
      </w:pPr>
      <w:r>
        <w:t>Vapaaehtoinen vakuuttaminen</w:t>
      </w:r>
    </w:p>
    <w:p w:rsidR="00F924F9" w:rsidRDefault="00F924F9" w:rsidP="00C21F88">
      <w:pPr>
        <w:pStyle w:val="LLKappalejako"/>
      </w:pPr>
      <w:r>
        <w:t>Jos urheilija, jolla ei ole 1 §:ssä tarkoitettua sopimusta, saa pääasiallisesti Suomessa harjoi</w:t>
      </w:r>
      <w:r>
        <w:t>t</w:t>
      </w:r>
      <w:r>
        <w:t>tamastaan urheilemisesta vuodessa veronalaista tuloa vähintään 9 600 euroa, hänellä on oikeus saada itselleen tässä laissa tarkoitettu turva tapaturman ja vanhuuden varalta siihen asti kunnes täyttää 63 vuotta</w:t>
      </w:r>
      <w:r w:rsidR="00FC4591">
        <w:t>.</w:t>
      </w:r>
      <w:r>
        <w:t xml:space="preserve"> Tällaisesta vakuutuksesta maksettavan tapaturmaeläkkeen perusteena käyt</w:t>
      </w:r>
      <w:r>
        <w:t>e</w:t>
      </w:r>
      <w:r>
        <w:t>tään vakuutuksenottajan ja vakuutusyhtiön välillä sovittavaa vuosityöansiota, jonka tulee va</w:t>
      </w:r>
      <w:r>
        <w:t>s</w:t>
      </w:r>
      <w:r>
        <w:t>tata urheilijan urheilemisesta jatkuvasti saamaa veronalaista tuloa. Huomioon otettava vuos</w:t>
      </w:r>
      <w:r>
        <w:t>i</w:t>
      </w:r>
      <w:r>
        <w:t>työansio voi olla enintään 11 §:n 1 momentissa säädetyn suuruinen. Pysyvän työkyvyttömy</w:t>
      </w:r>
      <w:r>
        <w:t>y</w:t>
      </w:r>
      <w:r>
        <w:t>den perusteella maksettavan tapaturmaeläkkeen perusteena käytetään kuitenkin 11 §:n 2 m</w:t>
      </w:r>
      <w:r>
        <w:t>o</w:t>
      </w:r>
      <w:r>
        <w:t>mentissa säädettyä vuosityöansiota.</w:t>
      </w:r>
    </w:p>
    <w:p w:rsidR="00F924F9" w:rsidRDefault="002D4B07" w:rsidP="002D4B07">
      <w:pPr>
        <w:pStyle w:val="LLNormaali"/>
      </w:pPr>
      <w:r>
        <w:t>— — — — — — — — — — — — — — — — — — — — — — — — — — — — — —</w:t>
      </w:r>
    </w:p>
    <w:p w:rsidR="00F924F9" w:rsidRDefault="00F924F9" w:rsidP="002D4B07">
      <w:pPr>
        <w:pStyle w:val="LLNormaali"/>
      </w:pPr>
    </w:p>
    <w:p w:rsidR="00F924F9" w:rsidRDefault="00F924F9" w:rsidP="002D4B07">
      <w:pPr>
        <w:pStyle w:val="LLPykala"/>
      </w:pPr>
      <w:r>
        <w:t>16 a §</w:t>
      </w:r>
    </w:p>
    <w:p w:rsidR="00F924F9" w:rsidRDefault="00F924F9" w:rsidP="002D4B07">
      <w:pPr>
        <w:pStyle w:val="LLPykalanOtsikko"/>
      </w:pPr>
      <w:r>
        <w:t>Vakuutusyhtiön velvollisuus ilmoittaa vakuutukse</w:t>
      </w:r>
      <w:r w:rsidR="002D4B07">
        <w:t>n tarjoamisen lopettamisesta</w:t>
      </w:r>
    </w:p>
    <w:p w:rsidR="00F924F9" w:rsidRDefault="00F924F9" w:rsidP="00C21F88">
      <w:pPr>
        <w:pStyle w:val="LLKappalejako"/>
      </w:pPr>
      <w:r>
        <w:t>Vakuutusyhtiön on ilmoitettava sosiaali- ja terveysministeriölle viimeistään 31 päivään jo</w:t>
      </w:r>
      <w:r>
        <w:t>u</w:t>
      </w:r>
      <w:r>
        <w:t>lukuuta mennessä, jos se aikoo rajoittaa tämän lain mukaisen vakuutuksen tarjoamista seura</w:t>
      </w:r>
      <w:r>
        <w:t>a</w:t>
      </w:r>
      <w:r>
        <w:t>van kalenterivuoden 31 päivän joulukuuta jälkeen tai lopettaa vakuutuksen tarjoamisen kok</w:t>
      </w:r>
      <w:r>
        <w:t>o</w:t>
      </w:r>
      <w:r>
        <w:t>naan sanotun ajankohdan jälkeen.</w:t>
      </w:r>
    </w:p>
    <w:p w:rsidR="00F924F9" w:rsidRDefault="00F924F9" w:rsidP="002D4B07">
      <w:pPr>
        <w:pStyle w:val="LLNormaali"/>
      </w:pPr>
    </w:p>
    <w:p w:rsidR="00CA658F" w:rsidRDefault="00CA658F" w:rsidP="002D4B07">
      <w:pPr>
        <w:pStyle w:val="LLNormaali"/>
      </w:pPr>
    </w:p>
    <w:p w:rsidR="009C7F94" w:rsidRDefault="009C7F94" w:rsidP="002D4B07">
      <w:pPr>
        <w:pStyle w:val="LLNormaali"/>
      </w:pPr>
    </w:p>
    <w:p w:rsidR="002D4B07" w:rsidRDefault="002D4B07" w:rsidP="002D4B07">
      <w:pPr>
        <w:pStyle w:val="LLNormaali"/>
        <w:jc w:val="center"/>
      </w:pPr>
      <w:r>
        <w:t>———</w:t>
      </w:r>
    </w:p>
    <w:p w:rsidR="00F924F9" w:rsidRDefault="00F924F9" w:rsidP="002D4B07">
      <w:pPr>
        <w:pStyle w:val="LLVoimaantulokappale"/>
      </w:pPr>
      <w:r>
        <w:t xml:space="preserve">Tämä laki tulee voimaan </w:t>
      </w:r>
      <w:r w:rsidR="002D4B07">
        <w:t xml:space="preserve">   </w:t>
      </w:r>
      <w:r>
        <w:t xml:space="preserve">päivänä </w:t>
      </w:r>
      <w:r w:rsidR="002D4B07">
        <w:t xml:space="preserve">        </w:t>
      </w:r>
      <w:r>
        <w:t xml:space="preserve">kuuta 20 </w:t>
      </w:r>
      <w:r w:rsidR="002D4B07">
        <w:t xml:space="preserve"> .</w:t>
      </w:r>
    </w:p>
    <w:p w:rsidR="00F924F9" w:rsidRDefault="00F924F9" w:rsidP="002D4B07">
      <w:pPr>
        <w:pStyle w:val="LLVoimaantulokappale"/>
      </w:pPr>
      <w:r>
        <w:t>Lain 14 §:n 1 momentti tulee voimaan kuitenkin vasta 1 päivänä tammikuuta 2017.</w:t>
      </w:r>
    </w:p>
    <w:p w:rsidR="00F924F9" w:rsidRDefault="00F924F9" w:rsidP="002D4B07">
      <w:pPr>
        <w:pStyle w:val="LLVoimaantulokappale"/>
      </w:pPr>
      <w:r>
        <w:t>Ennen lain voimaantuloa alkaneisiin vakuutuskausiin ja sattuneisiin tapaturmiin sovelletaan tämän lain voimaan tullessa voimassa olleita säännöksiä. Lain 3 a §:n säännöstä sovelletaan kuitenkin myös ennen lain voimaantuloa sattuneista tapaturm</w:t>
      </w:r>
      <w:r w:rsidR="002D4B07">
        <w:t>ista maksettaviin korvauksiin.</w:t>
      </w:r>
    </w:p>
    <w:p w:rsidR="00F924F9" w:rsidRDefault="002D4B07" w:rsidP="002D4B07">
      <w:pPr>
        <w:pStyle w:val="LLNormaali"/>
        <w:jc w:val="center"/>
      </w:pPr>
      <w:r>
        <w:t>—————</w:t>
      </w:r>
    </w:p>
    <w:p w:rsidR="002D4B07" w:rsidRDefault="002D4B07" w:rsidP="002D4B07">
      <w:pPr>
        <w:pStyle w:val="LLNormaali"/>
      </w:pPr>
    </w:p>
    <w:p w:rsidR="005F7CD2" w:rsidRDefault="005F7CD2" w:rsidP="00EB17A6">
      <w:pPr>
        <w:pStyle w:val="LLNormaali"/>
      </w:pPr>
    </w:p>
    <w:p w:rsidR="00CA658F" w:rsidRDefault="000D5913" w:rsidP="000D5913">
      <w:pPr>
        <w:pStyle w:val="LLPaivays"/>
      </w:pPr>
      <w:r>
        <w:t xml:space="preserve">Helsingissä    </w:t>
      </w:r>
      <w:r w:rsidR="00F84144">
        <w:t xml:space="preserve">päivänä       </w:t>
      </w:r>
      <w:r w:rsidR="004F781D">
        <w:t>kuuta 2015</w:t>
      </w:r>
    </w:p>
    <w:p w:rsidR="000D5913" w:rsidRDefault="000D5913" w:rsidP="000D5913">
      <w:pPr>
        <w:pStyle w:val="LLNormaali"/>
      </w:pPr>
    </w:p>
    <w:p w:rsidR="000D5913" w:rsidRDefault="000D5913" w:rsidP="000D5913">
      <w:pPr>
        <w:pStyle w:val="LLNormaali"/>
      </w:pPr>
    </w:p>
    <w:p w:rsidR="000D5913" w:rsidRDefault="000D5913" w:rsidP="000D5913">
      <w:pPr>
        <w:pStyle w:val="LLNormaali"/>
      </w:pPr>
    </w:p>
    <w:p w:rsidR="000D5913" w:rsidRDefault="000D5913" w:rsidP="000D5913">
      <w:pPr>
        <w:pStyle w:val="LLAllekirjoitus"/>
      </w:pPr>
      <w:r>
        <w:t>Pääministeri</w:t>
      </w:r>
    </w:p>
    <w:p w:rsidR="000D5913" w:rsidRDefault="000D5913" w:rsidP="000D5913">
      <w:pPr>
        <w:pStyle w:val="LLNimenselvennys"/>
      </w:pPr>
      <w:r>
        <w:t>Juha Sipilä</w:t>
      </w:r>
    </w:p>
    <w:p w:rsidR="000D5913" w:rsidRDefault="000D5913" w:rsidP="000D5913">
      <w:pPr>
        <w:pStyle w:val="LLNormaali"/>
      </w:pPr>
    </w:p>
    <w:p w:rsidR="000D5913" w:rsidRDefault="000D5913" w:rsidP="000D5913">
      <w:pPr>
        <w:pStyle w:val="LLNormaali"/>
      </w:pPr>
    </w:p>
    <w:p w:rsidR="000D5913" w:rsidRDefault="000D5913" w:rsidP="000D5913">
      <w:pPr>
        <w:pStyle w:val="LLNormaali"/>
      </w:pPr>
    </w:p>
    <w:p w:rsidR="000D5913" w:rsidRDefault="000D5913" w:rsidP="000D5913">
      <w:pPr>
        <w:pStyle w:val="LLVarmennus"/>
      </w:pPr>
      <w:r>
        <w:t>Sosiaali- ja terveysministeri Juha Sipilä</w:t>
      </w:r>
    </w:p>
    <w:p w:rsidR="000D5913" w:rsidRDefault="000D5913" w:rsidP="000D5913">
      <w:pPr>
        <w:pStyle w:val="LLNormaali"/>
      </w:pPr>
    </w:p>
    <w:p w:rsidR="000D5913" w:rsidRDefault="000D5913" w:rsidP="000D5913">
      <w:pPr>
        <w:pStyle w:val="LLNormaali"/>
      </w:pPr>
    </w:p>
    <w:p w:rsidR="007E5F04" w:rsidRDefault="007E5F04">
      <w:pPr>
        <w:rPr>
          <w:sz w:val="22"/>
        </w:rPr>
      </w:pPr>
      <w:r>
        <w:br w:type="page"/>
      </w:r>
    </w:p>
    <w:p w:rsidR="007E5F04" w:rsidRDefault="007E5F04" w:rsidP="000D5913">
      <w:pPr>
        <w:pStyle w:val="LLNormaali"/>
      </w:pPr>
    </w:p>
    <w:p w:rsidR="00F12073" w:rsidRDefault="00F12073" w:rsidP="00F12073">
      <w:pPr>
        <w:pStyle w:val="LLLiite"/>
      </w:pPr>
      <w:bookmarkStart w:id="210" w:name="_Toc433728188"/>
      <w:bookmarkStart w:id="211" w:name="_Toc433728287"/>
      <w:bookmarkStart w:id="212" w:name="_Toc433893626"/>
      <w:bookmarkStart w:id="213" w:name="_Toc433894351"/>
      <w:bookmarkStart w:id="214" w:name="_Toc434234967"/>
      <w:r>
        <w:t>Liite</w:t>
      </w:r>
      <w:bookmarkEnd w:id="210"/>
      <w:bookmarkEnd w:id="211"/>
      <w:bookmarkEnd w:id="212"/>
      <w:bookmarkEnd w:id="213"/>
      <w:bookmarkEnd w:id="214"/>
    </w:p>
    <w:p w:rsidR="007E5F04" w:rsidRDefault="007E5F04" w:rsidP="007E5F04">
      <w:pPr>
        <w:pStyle w:val="LLRinnakkaistekstit"/>
      </w:pPr>
      <w:bookmarkStart w:id="215" w:name="_Toc433637207"/>
      <w:bookmarkStart w:id="216" w:name="_Toc433637413"/>
      <w:bookmarkStart w:id="217" w:name="_Toc433637745"/>
      <w:bookmarkStart w:id="218" w:name="_Toc433709056"/>
      <w:bookmarkStart w:id="219" w:name="_Toc433709093"/>
      <w:bookmarkStart w:id="220" w:name="_Toc433728189"/>
      <w:bookmarkStart w:id="221" w:name="_Toc433728288"/>
      <w:bookmarkStart w:id="222" w:name="_Toc433893627"/>
      <w:bookmarkStart w:id="223" w:name="_Toc433894352"/>
      <w:bookmarkStart w:id="224" w:name="_Toc434234968"/>
      <w:r>
        <w:t>Rinnakkaisteksti</w:t>
      </w:r>
      <w:bookmarkEnd w:id="215"/>
      <w:bookmarkEnd w:id="216"/>
      <w:bookmarkEnd w:id="217"/>
      <w:bookmarkEnd w:id="218"/>
      <w:bookmarkEnd w:id="219"/>
      <w:bookmarkEnd w:id="220"/>
      <w:bookmarkEnd w:id="221"/>
      <w:bookmarkEnd w:id="222"/>
      <w:bookmarkEnd w:id="223"/>
      <w:bookmarkEnd w:id="224"/>
    </w:p>
    <w:p w:rsidR="008B2E3D" w:rsidRDefault="008B2E3D" w:rsidP="000D5913">
      <w:pPr>
        <w:pStyle w:val="LLNormaali"/>
      </w:pPr>
    </w:p>
    <w:p w:rsidR="00D217CE" w:rsidRDefault="00D217CE" w:rsidP="000D5913">
      <w:pPr>
        <w:pStyle w:val="LLNormaali"/>
      </w:pPr>
    </w:p>
    <w:p w:rsidR="00D217CE" w:rsidRDefault="00D217CE" w:rsidP="000D5913">
      <w:pPr>
        <w:pStyle w:val="LLNormaali"/>
      </w:pPr>
    </w:p>
    <w:p w:rsidR="00D217CE" w:rsidRDefault="00D217CE" w:rsidP="000D5913">
      <w:pPr>
        <w:pStyle w:val="LLNormaali"/>
      </w:pPr>
    </w:p>
    <w:p w:rsidR="00D217CE" w:rsidRDefault="00D217CE" w:rsidP="000D5913">
      <w:pPr>
        <w:pStyle w:val="LLNormaali"/>
      </w:pPr>
    </w:p>
    <w:p w:rsidR="00232A17" w:rsidRDefault="00232A17" w:rsidP="000D5913">
      <w:pPr>
        <w:pStyle w:val="LLNormaali"/>
      </w:pPr>
    </w:p>
    <w:p w:rsidR="00D217CE" w:rsidRDefault="00D217CE" w:rsidP="000D5913">
      <w:pPr>
        <w:pStyle w:val="LLNormaali"/>
      </w:pPr>
    </w:p>
    <w:p w:rsidR="00232A17" w:rsidRDefault="00232A17" w:rsidP="000D5913">
      <w:pPr>
        <w:pStyle w:val="LLNormaali"/>
      </w:pPr>
    </w:p>
    <w:p w:rsidR="003836BE" w:rsidRDefault="003836BE" w:rsidP="000D5913">
      <w:pPr>
        <w:pStyle w:val="LLNormaali"/>
      </w:pPr>
    </w:p>
    <w:p w:rsidR="007E5F04" w:rsidRDefault="007E5F04" w:rsidP="007E5F04">
      <w:pPr>
        <w:pStyle w:val="LLLaki"/>
      </w:pPr>
      <w:r>
        <w:t>Laki</w:t>
      </w:r>
    </w:p>
    <w:p w:rsidR="007E5F04" w:rsidRDefault="007E5F04" w:rsidP="007E5F04">
      <w:pPr>
        <w:pStyle w:val="LLSaadoksenNimi"/>
      </w:pPr>
      <w:bookmarkStart w:id="225" w:name="_Toc433637208"/>
      <w:bookmarkStart w:id="226" w:name="_Toc433637414"/>
      <w:bookmarkStart w:id="227" w:name="_Toc433637746"/>
      <w:bookmarkStart w:id="228" w:name="_Toc433709057"/>
      <w:bookmarkStart w:id="229" w:name="_Toc433709094"/>
      <w:bookmarkStart w:id="230" w:name="_Toc433728190"/>
      <w:bookmarkStart w:id="231" w:name="_Toc433728289"/>
      <w:bookmarkStart w:id="232" w:name="_Toc433893628"/>
      <w:bookmarkStart w:id="233" w:name="_Toc433894353"/>
      <w:bookmarkStart w:id="234" w:name="_Toc434234969"/>
      <w:r>
        <w:t>urheilijan tapaturma- ja eläketurvasta annetun lain muuttamisesta</w:t>
      </w:r>
      <w:bookmarkEnd w:id="225"/>
      <w:bookmarkEnd w:id="226"/>
      <w:bookmarkEnd w:id="227"/>
      <w:bookmarkEnd w:id="228"/>
      <w:bookmarkEnd w:id="229"/>
      <w:bookmarkEnd w:id="230"/>
      <w:bookmarkEnd w:id="231"/>
      <w:bookmarkEnd w:id="232"/>
      <w:bookmarkEnd w:id="233"/>
      <w:bookmarkEnd w:id="234"/>
    </w:p>
    <w:p w:rsidR="007E5F04" w:rsidRDefault="007E5F04" w:rsidP="007E5F04">
      <w:pPr>
        <w:pStyle w:val="LLNormaali"/>
      </w:pPr>
    </w:p>
    <w:p w:rsidR="007E5F04" w:rsidRDefault="007E5F04" w:rsidP="007E5F04">
      <w:pPr>
        <w:pStyle w:val="LLJohtolauseKappaleet"/>
      </w:pPr>
      <w:r>
        <w:t>Eduskunnan päätöksen mukaisesti</w:t>
      </w:r>
    </w:p>
    <w:p w:rsidR="007E5F04" w:rsidRDefault="007E5F04" w:rsidP="007E5F04">
      <w:pPr>
        <w:pStyle w:val="LLJohtolauseKappaleet"/>
      </w:pPr>
      <w:r w:rsidRPr="00EB17A6">
        <w:rPr>
          <w:i/>
        </w:rPr>
        <w:t>muutetaan</w:t>
      </w:r>
      <w:r w:rsidRPr="00EB17A6">
        <w:t xml:space="preserve"> </w:t>
      </w:r>
      <w:r>
        <w:t>urheilijan tapaturma- ja eläketurvasta annetun lain (276/2009) 1 §, 2 §:n 2 m</w:t>
      </w:r>
      <w:r>
        <w:t>o</w:t>
      </w:r>
      <w:r>
        <w:t>mentti,</w:t>
      </w:r>
      <w:r w:rsidR="00CB1EEF">
        <w:t xml:space="preserve"> </w:t>
      </w:r>
      <w:r>
        <w:t>4 §:n 2 momentti, 6 §:n 1 ja 4 momentti, 8 §:n 1 momentti, 10 §:n 1 momentti, 14 §:n 1 momentti ja 15 §:n 1 momentti, sellaisena kuin niistä ovat 8 §:n 1 momentti ja 10 §:n 1 m</w:t>
      </w:r>
      <w:r>
        <w:t>o</w:t>
      </w:r>
      <w:r>
        <w:t>mentti laissa 483/2015 sekä</w:t>
      </w:r>
    </w:p>
    <w:p w:rsidR="007E5F04" w:rsidRDefault="007E5F04" w:rsidP="007E5F04">
      <w:pPr>
        <w:pStyle w:val="LLJohtolauseKappaleet"/>
      </w:pPr>
      <w:r w:rsidRPr="00EB17A6">
        <w:rPr>
          <w:i/>
        </w:rPr>
        <w:t>lisätään</w:t>
      </w:r>
      <w:r w:rsidRPr="00EB17A6">
        <w:t xml:space="preserve"> </w:t>
      </w:r>
      <w:r>
        <w:t>uusi 3 a ja 16 a § seuraavasti,</w:t>
      </w:r>
    </w:p>
    <w:p w:rsidR="007E5F04" w:rsidRDefault="007E5F04" w:rsidP="007E5F04">
      <w:pPr>
        <w:pStyle w:val="LLNormaali"/>
      </w:pPr>
    </w:p>
    <w:p w:rsidR="007E5F04" w:rsidRDefault="007E5F04" w:rsidP="007E5F0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245F6" w:rsidTr="00B245F6">
        <w:tc>
          <w:tcPr>
            <w:tcW w:w="4243" w:type="dxa"/>
            <w:shd w:val="clear" w:color="auto" w:fill="auto"/>
          </w:tcPr>
          <w:p w:rsidR="00B245F6" w:rsidRPr="00B245F6" w:rsidRDefault="00B245F6" w:rsidP="000D5913">
            <w:pPr>
              <w:pStyle w:val="LLNormaali"/>
              <w:rPr>
                <w:i/>
              </w:rPr>
            </w:pPr>
            <w:r w:rsidRPr="00B245F6">
              <w:rPr>
                <w:i/>
              </w:rPr>
              <w:t>Voimassa oleva laki</w:t>
            </w:r>
          </w:p>
        </w:tc>
        <w:tc>
          <w:tcPr>
            <w:tcW w:w="4243" w:type="dxa"/>
            <w:shd w:val="clear" w:color="auto" w:fill="auto"/>
          </w:tcPr>
          <w:p w:rsidR="00B245F6" w:rsidRPr="00B245F6" w:rsidRDefault="00B245F6" w:rsidP="000D5913">
            <w:pPr>
              <w:pStyle w:val="LLNormaali"/>
              <w:rPr>
                <w:i/>
              </w:rPr>
            </w:pPr>
            <w:r w:rsidRPr="00B245F6">
              <w:rPr>
                <w:i/>
              </w:rPr>
              <w:t>Ehdotus</w:t>
            </w:r>
          </w:p>
        </w:tc>
      </w:tr>
    </w:tbl>
    <w:p w:rsidR="00097BC6" w:rsidRDefault="00097BC6" w:rsidP="000D5913">
      <w:pPr>
        <w:pStyle w:val="LLNormaali"/>
        <w:sectPr w:rsidR="00097BC6"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titlePg/>
          <w:docGrid w:linePitch="360"/>
        </w:sectPr>
      </w:pPr>
    </w:p>
    <w:p w:rsidR="007E5F04" w:rsidRDefault="007E5F04" w:rsidP="000D5913">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245F6" w:rsidTr="00B245F6">
        <w:tc>
          <w:tcPr>
            <w:tcW w:w="4243" w:type="dxa"/>
            <w:shd w:val="clear" w:color="auto" w:fill="auto"/>
          </w:tcPr>
          <w:p w:rsidR="007074DE" w:rsidRDefault="007074DE" w:rsidP="007074DE">
            <w:pPr>
              <w:pStyle w:val="LLPykala"/>
            </w:pPr>
            <w:r>
              <w:t>1 §</w:t>
            </w:r>
          </w:p>
          <w:p w:rsidR="007074DE" w:rsidRDefault="007074DE" w:rsidP="007074DE">
            <w:pPr>
              <w:pStyle w:val="LLPykalanOtsikko"/>
            </w:pPr>
            <w:r>
              <w:t>Vakuuttamisvelvollisuus</w:t>
            </w:r>
          </w:p>
          <w:p w:rsidR="007074DE" w:rsidRDefault="007074DE" w:rsidP="007074DE">
            <w:pPr>
              <w:pStyle w:val="LLKappalejako"/>
            </w:pPr>
            <w:r>
              <w:t>Jos urheilijan ja Suomessa urheilutoimintaa harjoittavan urheiluseuran tai muun urheil</w:t>
            </w:r>
            <w:r>
              <w:t>u</w:t>
            </w:r>
            <w:r>
              <w:t>toimintaa harjoittavan yhteisön välillä on s</w:t>
            </w:r>
            <w:r>
              <w:t>o</w:t>
            </w:r>
            <w:r>
              <w:t>vittu, että urheilija saa pääasiallisesti Su</w:t>
            </w:r>
            <w:r>
              <w:t>o</w:t>
            </w:r>
            <w:r>
              <w:t>messa harjoitetusta urheilemisesta v</w:t>
            </w:r>
            <w:r>
              <w:t>e</w:t>
            </w:r>
            <w:r>
              <w:t>ronalaista palkkaa vuodessa tai vuotta ly</w:t>
            </w:r>
            <w:r w:rsidR="00AB51D9">
              <w:softHyphen/>
            </w:r>
            <w:r>
              <w:t>hyemmässä pelikaudessa vähintään 9</w:t>
            </w:r>
            <w:r w:rsidR="005D4A71">
              <w:t> </w:t>
            </w:r>
            <w:r>
              <w:t>600 e</w:t>
            </w:r>
            <w:r>
              <w:t>u</w:t>
            </w:r>
            <w:r>
              <w:t>roa, urheiluseuran tai muun urheilutoimintaa harjoittavan yhteisön on järjestettävä urheil</w:t>
            </w:r>
            <w:r>
              <w:t>i</w:t>
            </w:r>
            <w:r>
              <w:t>jalle vakuutuksella tämän lain mukainen tu</w:t>
            </w:r>
            <w:r>
              <w:t>r</w:t>
            </w:r>
            <w:r>
              <w:t>va tässä laissa tarkoitetun tapaturman sekä vanhuuden varalta siihen asti, kun urheilija täyttää 43 vuotta. Vakuuttamisvelvollisuutta arvioitaessa otetaan huomioon kaikki samaa pelikautta tai vuotta koskevien sopimusten perusteella maksettavat palkat.</w:t>
            </w:r>
          </w:p>
          <w:p w:rsidR="00B245F6" w:rsidRPr="00B245F6" w:rsidRDefault="00B245F6" w:rsidP="000D5913">
            <w:pPr>
              <w:pStyle w:val="LLNormaali"/>
            </w:pPr>
          </w:p>
        </w:tc>
        <w:tc>
          <w:tcPr>
            <w:tcW w:w="4243" w:type="dxa"/>
            <w:shd w:val="clear" w:color="auto" w:fill="auto"/>
          </w:tcPr>
          <w:p w:rsidR="00DB3A9F" w:rsidRDefault="00DB3A9F" w:rsidP="00DB3A9F">
            <w:pPr>
              <w:pStyle w:val="LLPykala"/>
            </w:pPr>
            <w:r>
              <w:t>1 §</w:t>
            </w:r>
          </w:p>
          <w:p w:rsidR="00DB3A9F" w:rsidRDefault="00DB3A9F" w:rsidP="00DB3A9F">
            <w:pPr>
              <w:pStyle w:val="LLPykalanOtsikko"/>
            </w:pPr>
            <w:r>
              <w:t>Vakuuttamisvelvollisuus</w:t>
            </w:r>
          </w:p>
          <w:p w:rsidR="00DB3A9F" w:rsidRDefault="00DB3A9F" w:rsidP="00DB3A9F">
            <w:pPr>
              <w:pStyle w:val="LLKappalejako"/>
            </w:pPr>
            <w:r>
              <w:t>Jos urheilijan ja Suomessa urheilutoimintaa harjoittavan urheiluseuran tai muun urheil</w:t>
            </w:r>
            <w:r>
              <w:t>u</w:t>
            </w:r>
            <w:r>
              <w:t>toimintaa harjoittavan yhteisön välillä on s</w:t>
            </w:r>
            <w:r>
              <w:t>o</w:t>
            </w:r>
            <w:r>
              <w:t>vittu, että urheilija saa pääasiallisesti Su</w:t>
            </w:r>
            <w:r>
              <w:t>o</w:t>
            </w:r>
            <w:r>
              <w:t>messa harjoitetusta urheilemisesta v</w:t>
            </w:r>
            <w:r>
              <w:t>e</w:t>
            </w:r>
            <w:r>
              <w:t xml:space="preserve">ronalaista palkkaa </w:t>
            </w:r>
            <w:r w:rsidRPr="008D5826">
              <w:rPr>
                <w:i/>
              </w:rPr>
              <w:t>pelikaudessa</w:t>
            </w:r>
            <w:r w:rsidRPr="008D5826">
              <w:t xml:space="preserve"> </w:t>
            </w:r>
            <w:r>
              <w:t xml:space="preserve">tai </w:t>
            </w:r>
            <w:r w:rsidRPr="00B459A1">
              <w:rPr>
                <w:i/>
              </w:rPr>
              <w:t xml:space="preserve">muutoin vuoden pituisen ajanjakson aikana </w:t>
            </w:r>
            <w:r>
              <w:t>vähintään 9 600 euroa, urheiluseuran tai muun urheil</w:t>
            </w:r>
            <w:r>
              <w:t>u</w:t>
            </w:r>
            <w:r>
              <w:t>toimintaa harjoittavan yhteisön on järjeste</w:t>
            </w:r>
            <w:r>
              <w:t>t</w:t>
            </w:r>
            <w:r>
              <w:t>tävä urheilijalle vakuutuksella tämän lain mukainen turva tässä laissa tarkoitetun tap</w:t>
            </w:r>
            <w:r>
              <w:t>a</w:t>
            </w:r>
            <w:r>
              <w:t xml:space="preserve">turman sekä vanhuuden varalta siihen asti, kun urheilija täyttää </w:t>
            </w:r>
            <w:r w:rsidRPr="00B459A1">
              <w:rPr>
                <w:i/>
              </w:rPr>
              <w:t>63</w:t>
            </w:r>
            <w:r>
              <w:t xml:space="preserve"> vuotta. Vakuuttami</w:t>
            </w:r>
            <w:r>
              <w:t>s</w:t>
            </w:r>
            <w:r>
              <w:t xml:space="preserve">velvollisuutta arvioitaessa otetaan huomioon kaikki </w:t>
            </w:r>
            <w:r w:rsidRPr="008D5826">
              <w:rPr>
                <w:i/>
              </w:rPr>
              <w:t>edellä mainittuun ajanjaksoon kohdi</w:t>
            </w:r>
            <w:r w:rsidRPr="008D5826">
              <w:rPr>
                <w:i/>
              </w:rPr>
              <w:t>s</w:t>
            </w:r>
            <w:r w:rsidRPr="008D5826">
              <w:rPr>
                <w:i/>
              </w:rPr>
              <w:t>tuvien sopimusten</w:t>
            </w:r>
            <w:r w:rsidRPr="008D5826">
              <w:t xml:space="preserve"> </w:t>
            </w:r>
            <w:r>
              <w:t>perusteella maksettavat palkat.</w:t>
            </w:r>
          </w:p>
          <w:p w:rsidR="00B245F6" w:rsidRDefault="00B245F6" w:rsidP="00DB3A9F">
            <w:pPr>
              <w:pStyle w:val="LLNormaali"/>
            </w:pPr>
          </w:p>
        </w:tc>
      </w:tr>
    </w:tbl>
    <w:p w:rsidR="007074DE" w:rsidRDefault="007074DE" w:rsidP="000D5913">
      <w:pPr>
        <w:pStyle w:val="LLNormaali"/>
      </w:pPr>
    </w:p>
    <w:p w:rsidR="00232A17" w:rsidRDefault="00232A17" w:rsidP="000D5913">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245F6" w:rsidTr="00B245F6">
        <w:tc>
          <w:tcPr>
            <w:tcW w:w="4243" w:type="dxa"/>
            <w:shd w:val="clear" w:color="auto" w:fill="auto"/>
          </w:tcPr>
          <w:p w:rsidR="007074DE" w:rsidRDefault="007074DE" w:rsidP="007074DE">
            <w:pPr>
              <w:pStyle w:val="LLPykala"/>
            </w:pPr>
            <w:r>
              <w:lastRenderedPageBreak/>
              <w:t>2 §</w:t>
            </w:r>
          </w:p>
          <w:p w:rsidR="007074DE" w:rsidRDefault="007074DE" w:rsidP="007074DE">
            <w:pPr>
              <w:pStyle w:val="LLPykalanOtsikko"/>
            </w:pPr>
            <w:r>
              <w:t>Tapaturma</w:t>
            </w:r>
          </w:p>
          <w:p w:rsidR="007074DE" w:rsidRDefault="007074DE" w:rsidP="007074DE">
            <w:pPr>
              <w:pStyle w:val="LLNormaali"/>
            </w:pPr>
            <w:r>
              <w:t xml:space="preserve">— — — — — — — — — — — — — — </w:t>
            </w:r>
          </w:p>
          <w:p w:rsidR="007074DE" w:rsidRDefault="007074DE" w:rsidP="007074DE">
            <w:pPr>
              <w:pStyle w:val="LLMomentinJohdantoKappale"/>
            </w:pPr>
            <w:r>
              <w:t>Tämän lain mukaan korvataan tapaturma, joka sattuu urheilijalle ennen kuin hän täyttää 43 vuotta lajille ominaisissa olosuhteissa:</w:t>
            </w:r>
          </w:p>
          <w:p w:rsidR="007074DE" w:rsidRDefault="007074DE" w:rsidP="007074DE">
            <w:pPr>
              <w:pStyle w:val="LLMomentinKohta"/>
            </w:pPr>
            <w:r>
              <w:t>1) peli- tai urheilusuorituksen yhteydessä;</w:t>
            </w:r>
          </w:p>
          <w:p w:rsidR="007074DE" w:rsidRDefault="007074DE" w:rsidP="007074DE">
            <w:pPr>
              <w:pStyle w:val="LLMomentinKohta"/>
            </w:pPr>
            <w:r>
              <w:t>2) ohjatussa, valvotussa tai harjoitteluo</w:t>
            </w:r>
            <w:r>
              <w:t>h</w:t>
            </w:r>
            <w:r>
              <w:t>jelman mukaisessa harjoittelussa;</w:t>
            </w:r>
          </w:p>
          <w:p w:rsidR="007074DE" w:rsidRDefault="007074DE" w:rsidP="007074DE">
            <w:pPr>
              <w:pStyle w:val="LLMomentinKohta"/>
            </w:pPr>
            <w:r>
              <w:t>3) urheilijan ollessa siirtymässä asunno</w:t>
            </w:r>
            <w:r>
              <w:t>l</w:t>
            </w:r>
            <w:r>
              <w:t>taan tai majoitustiloista kilpailu-, peli- tai harjoittelupaikalle tai sieltä takaisin;</w:t>
            </w:r>
          </w:p>
          <w:p w:rsidR="007074DE" w:rsidRDefault="007074DE" w:rsidP="007074DE">
            <w:pPr>
              <w:pStyle w:val="LLMomentinKohta"/>
            </w:pPr>
            <w:r>
              <w:t>4) peli-, kilpailu- tai harjoitusmatkoilla matkaohjelman mukaisessa toiminnassa;</w:t>
            </w:r>
          </w:p>
          <w:p w:rsidR="007074DE" w:rsidRDefault="007074DE" w:rsidP="007074DE">
            <w:pPr>
              <w:pStyle w:val="LLMomentinKohta"/>
            </w:pPr>
            <w:r>
              <w:t>5) hänen toimiessaan 1 §:ssä tarkoitetun urheiluseuran tai muun urheilutoimintaa ha</w:t>
            </w:r>
            <w:r>
              <w:t>r</w:t>
            </w:r>
            <w:r>
              <w:t>joittavan yhteisön määräyksestä seuran tai yhteisön edustajana edustustilaisuudessa taikka matkalla tällaiseen tilaisuuteen tai sie</w:t>
            </w:r>
            <w:r>
              <w:t>l</w:t>
            </w:r>
            <w:r>
              <w:t>tä takaisin.</w:t>
            </w:r>
          </w:p>
          <w:p w:rsidR="007074DE" w:rsidRDefault="007074DE" w:rsidP="007074DE">
            <w:pPr>
              <w:pStyle w:val="LLNormaali"/>
            </w:pPr>
            <w:r>
              <w:t xml:space="preserve">— — — — — — — — — — — — — — </w:t>
            </w:r>
          </w:p>
          <w:p w:rsidR="00B245F6" w:rsidRPr="00B245F6" w:rsidRDefault="00B245F6" w:rsidP="007074DE">
            <w:pPr>
              <w:pStyle w:val="LLNormaali"/>
            </w:pPr>
          </w:p>
        </w:tc>
        <w:tc>
          <w:tcPr>
            <w:tcW w:w="4243" w:type="dxa"/>
            <w:shd w:val="clear" w:color="auto" w:fill="auto"/>
          </w:tcPr>
          <w:p w:rsidR="002525EB" w:rsidRDefault="002525EB" w:rsidP="002525EB">
            <w:pPr>
              <w:pStyle w:val="LLPykala"/>
            </w:pPr>
            <w:r>
              <w:t>2 §</w:t>
            </w:r>
          </w:p>
          <w:p w:rsidR="002525EB" w:rsidRDefault="002525EB" w:rsidP="002525EB">
            <w:pPr>
              <w:pStyle w:val="LLPykalanOtsikko"/>
            </w:pPr>
            <w:r>
              <w:t>Tapaturma</w:t>
            </w:r>
          </w:p>
          <w:p w:rsidR="002525EB" w:rsidRDefault="002525EB" w:rsidP="002525EB">
            <w:pPr>
              <w:pStyle w:val="LLNormaali"/>
            </w:pPr>
            <w:r>
              <w:t xml:space="preserve">— — — — — — — — — — — — — — </w:t>
            </w:r>
          </w:p>
          <w:p w:rsidR="002525EB" w:rsidRDefault="002525EB" w:rsidP="002525EB">
            <w:pPr>
              <w:pStyle w:val="LLMomentinJohdantoKappale"/>
            </w:pPr>
            <w:r>
              <w:t xml:space="preserve">Tämän lain mukaan korvataan tapaturma, joka sattuu urheilijalle ennen kuin hän täyttää </w:t>
            </w:r>
            <w:r w:rsidRPr="00DB3A9F">
              <w:rPr>
                <w:i/>
              </w:rPr>
              <w:t>63</w:t>
            </w:r>
            <w:r>
              <w:t> vuotta lajille ominaisissa olosuhteissa:</w:t>
            </w:r>
          </w:p>
          <w:p w:rsidR="002525EB" w:rsidRDefault="002525EB" w:rsidP="002525EB">
            <w:pPr>
              <w:pStyle w:val="LLMomentinKohta"/>
            </w:pPr>
            <w:r>
              <w:t>1) peli- tai urheilusuorituksen yhteydessä;</w:t>
            </w:r>
          </w:p>
          <w:p w:rsidR="002525EB" w:rsidRDefault="002525EB" w:rsidP="002525EB">
            <w:pPr>
              <w:pStyle w:val="LLMomentinKohta"/>
            </w:pPr>
            <w:r>
              <w:t>2) ohjatussa, valvotussa tai harjoitteluo</w:t>
            </w:r>
            <w:r>
              <w:t>h</w:t>
            </w:r>
            <w:r>
              <w:t>jelman mukaisessa harjoittelussa;</w:t>
            </w:r>
          </w:p>
          <w:p w:rsidR="002525EB" w:rsidRDefault="002525EB" w:rsidP="002525EB">
            <w:pPr>
              <w:pStyle w:val="LLMomentinKohta"/>
            </w:pPr>
            <w:r>
              <w:t>3) urheilijan ollessa siirtymässä asunno</w:t>
            </w:r>
            <w:r>
              <w:t>l</w:t>
            </w:r>
            <w:r>
              <w:t>taan tai majoitustiloista kilpailu-, peli- tai harjoittelupaikalle tai sieltä takaisin;</w:t>
            </w:r>
          </w:p>
          <w:p w:rsidR="002525EB" w:rsidRDefault="002525EB" w:rsidP="002525EB">
            <w:pPr>
              <w:pStyle w:val="LLMomentinKohta"/>
            </w:pPr>
            <w:r>
              <w:t>4) peli-, kilpailu- tai harjoitusmatkoilla matkaohjelman mukaisessa toiminnassa;</w:t>
            </w:r>
          </w:p>
          <w:p w:rsidR="002525EB" w:rsidRDefault="002525EB" w:rsidP="002525EB">
            <w:pPr>
              <w:pStyle w:val="LLMomentinKohta"/>
            </w:pPr>
            <w:r>
              <w:t>5) hänen toimiessaan 1 §:ssä tarkoitetun urheiluseuran tai muun urheilutoimintaa ha</w:t>
            </w:r>
            <w:r>
              <w:t>r</w:t>
            </w:r>
            <w:r>
              <w:t>joittavan yhteisön määräyksestä seuran tai yhteisön edustajana edustustilaisuudessa taikka matkalla tällaiseen tilaisuuteen tai sie</w:t>
            </w:r>
            <w:r>
              <w:t>l</w:t>
            </w:r>
            <w:r>
              <w:t>tä takaisin.</w:t>
            </w:r>
          </w:p>
          <w:p w:rsidR="002525EB" w:rsidRDefault="002525EB" w:rsidP="002525EB">
            <w:pPr>
              <w:pStyle w:val="LLNormaali"/>
            </w:pPr>
            <w:r>
              <w:t xml:space="preserve">— — — — — — — — — — — — — — </w:t>
            </w:r>
          </w:p>
          <w:p w:rsidR="00B245F6" w:rsidRDefault="00B245F6" w:rsidP="002525EB">
            <w:pPr>
              <w:pStyle w:val="LLNormaali"/>
            </w:pPr>
          </w:p>
        </w:tc>
      </w:tr>
    </w:tbl>
    <w:p w:rsidR="00B245F6" w:rsidRDefault="00B245F6" w:rsidP="000D5913">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A19D0" w:rsidTr="004A19D0">
        <w:tc>
          <w:tcPr>
            <w:tcW w:w="4243" w:type="dxa"/>
            <w:shd w:val="clear" w:color="auto" w:fill="auto"/>
          </w:tcPr>
          <w:p w:rsidR="004A19D0" w:rsidRDefault="004A19D0" w:rsidP="000D5913">
            <w:pPr>
              <w:pStyle w:val="LLNormaali"/>
            </w:pPr>
          </w:p>
          <w:p w:rsidR="004A19D0" w:rsidRPr="004A19D0" w:rsidRDefault="004A19D0" w:rsidP="000D5913">
            <w:pPr>
              <w:pStyle w:val="LLNormaali"/>
            </w:pPr>
          </w:p>
        </w:tc>
        <w:tc>
          <w:tcPr>
            <w:tcW w:w="4243" w:type="dxa"/>
            <w:shd w:val="clear" w:color="auto" w:fill="auto"/>
          </w:tcPr>
          <w:p w:rsidR="002525EB" w:rsidRDefault="002525EB" w:rsidP="002525EB">
            <w:pPr>
              <w:pStyle w:val="LLPykala"/>
            </w:pPr>
            <w:r>
              <w:t>3 a §</w:t>
            </w:r>
          </w:p>
          <w:p w:rsidR="002525EB" w:rsidRDefault="002525EB" w:rsidP="002525EB">
            <w:pPr>
              <w:pStyle w:val="LLPykalanOtsikko"/>
            </w:pPr>
            <w:r>
              <w:t>Korvausten ensisijaisuus ja suhde muihin etuuksiin</w:t>
            </w:r>
          </w:p>
          <w:p w:rsidR="002525EB" w:rsidRPr="000A1F0A" w:rsidRDefault="002525EB" w:rsidP="002525EB">
            <w:pPr>
              <w:pStyle w:val="LLKappalejako"/>
              <w:rPr>
                <w:i/>
              </w:rPr>
            </w:pPr>
            <w:r w:rsidRPr="000A1F0A">
              <w:rPr>
                <w:i/>
              </w:rPr>
              <w:t>Urheilijan oikeus korvaukseen tai etuuteen muun lain perusteella ei vähennä hänelle t</w:t>
            </w:r>
            <w:r w:rsidRPr="000A1F0A">
              <w:rPr>
                <w:i/>
              </w:rPr>
              <w:t>ä</w:t>
            </w:r>
            <w:r w:rsidRPr="000A1F0A">
              <w:rPr>
                <w:i/>
              </w:rPr>
              <w:t>män lain mukaan kuuluvaa korvausta, jollei tässä laissa toisin säädetä.</w:t>
            </w:r>
          </w:p>
          <w:p w:rsidR="002525EB" w:rsidRPr="000A1F0A" w:rsidRDefault="002525EB" w:rsidP="002525EB">
            <w:pPr>
              <w:pStyle w:val="LLKappalejako"/>
              <w:rPr>
                <w:i/>
              </w:rPr>
            </w:pPr>
            <w:r w:rsidRPr="000A1F0A">
              <w:rPr>
                <w:i/>
              </w:rPr>
              <w:t>Tämän lain mukainen korvaus otetaan huomioon muussa laissa säädettyä korvausta tai etuutta määrättäessä samalla tavoin kuin työtapaturma- ja ammattitautilain (459/2015) mukaiset korvaukset, ellei tässä laissa toisin säädetä.</w:t>
            </w:r>
          </w:p>
          <w:p w:rsidR="004A19D0" w:rsidRDefault="004A19D0" w:rsidP="000D5913">
            <w:pPr>
              <w:pStyle w:val="LLNormaali"/>
            </w:pPr>
          </w:p>
        </w:tc>
      </w:tr>
    </w:tbl>
    <w:p w:rsidR="001C5001" w:rsidRDefault="001C5001" w:rsidP="00A4088F">
      <w:pPr>
        <w:pStyle w:val="LLNormaali"/>
      </w:pPr>
    </w:p>
    <w:p w:rsidR="00D217CE" w:rsidRDefault="00D217CE" w:rsidP="00A4088F">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4088F" w:rsidTr="008B2E3D">
        <w:tc>
          <w:tcPr>
            <w:tcW w:w="4243" w:type="dxa"/>
            <w:shd w:val="clear" w:color="auto" w:fill="auto"/>
          </w:tcPr>
          <w:p w:rsidR="007074DE" w:rsidRDefault="007074DE" w:rsidP="007074DE">
            <w:pPr>
              <w:pStyle w:val="LLPykala"/>
            </w:pPr>
            <w:r>
              <w:t>4 §</w:t>
            </w:r>
          </w:p>
          <w:p w:rsidR="007074DE" w:rsidRDefault="007074DE" w:rsidP="007074DE">
            <w:pPr>
              <w:pStyle w:val="LLPykalanOtsikko"/>
            </w:pPr>
            <w:r>
              <w:t>Tapaturmaeläke</w:t>
            </w:r>
          </w:p>
          <w:p w:rsidR="007074DE" w:rsidRDefault="007074DE" w:rsidP="007074DE">
            <w:pPr>
              <w:pStyle w:val="LLNormaali"/>
            </w:pPr>
            <w:r>
              <w:t xml:space="preserve">— — — — — — — — — — — — — — </w:t>
            </w:r>
          </w:p>
          <w:p w:rsidR="007074DE" w:rsidRDefault="007074DE" w:rsidP="007074DE">
            <w:pPr>
              <w:pStyle w:val="LLKappalejako"/>
            </w:pPr>
            <w:r>
              <w:t>Tapaturmaeläkettä maksetaan 1 momentin perusteella yhteensä viiden vuoden ajalta sa</w:t>
            </w:r>
            <w:r>
              <w:t>i</w:t>
            </w:r>
            <w:r>
              <w:t>rausvakuutuslain mukaisen sairauspäivärahan enimmäisajan täytyttyä.</w:t>
            </w:r>
          </w:p>
          <w:p w:rsidR="002525EB" w:rsidRDefault="002525EB" w:rsidP="007074DE">
            <w:pPr>
              <w:pStyle w:val="LLKappalejako"/>
            </w:pPr>
          </w:p>
          <w:p w:rsidR="002525EB" w:rsidRDefault="002525EB" w:rsidP="007074DE">
            <w:pPr>
              <w:pStyle w:val="LLKappalejako"/>
            </w:pPr>
            <w:bookmarkStart w:id="235" w:name="_GoBack"/>
            <w:bookmarkEnd w:id="235"/>
          </w:p>
          <w:p w:rsidR="002525EB" w:rsidRDefault="002525EB" w:rsidP="007074DE">
            <w:pPr>
              <w:pStyle w:val="LLKappalejako"/>
            </w:pPr>
          </w:p>
          <w:p w:rsidR="002525EB" w:rsidRDefault="002525EB" w:rsidP="007074DE">
            <w:pPr>
              <w:pStyle w:val="LLKappalejako"/>
            </w:pPr>
          </w:p>
          <w:p w:rsidR="002525EB" w:rsidRDefault="002525EB" w:rsidP="007074DE">
            <w:pPr>
              <w:pStyle w:val="LLKappalejako"/>
            </w:pPr>
          </w:p>
          <w:p w:rsidR="002525EB" w:rsidRDefault="002525EB" w:rsidP="007074DE">
            <w:pPr>
              <w:pStyle w:val="LLKappalejako"/>
            </w:pPr>
          </w:p>
          <w:p w:rsidR="002525EB" w:rsidRDefault="002525EB" w:rsidP="007074DE">
            <w:pPr>
              <w:pStyle w:val="LLKappalejako"/>
            </w:pPr>
          </w:p>
          <w:p w:rsidR="002525EB" w:rsidRDefault="002525EB" w:rsidP="007074DE">
            <w:pPr>
              <w:pStyle w:val="LLKappalejako"/>
            </w:pPr>
          </w:p>
          <w:p w:rsidR="002525EB" w:rsidRDefault="002525EB" w:rsidP="007074DE">
            <w:pPr>
              <w:pStyle w:val="LLKappalejako"/>
            </w:pPr>
          </w:p>
          <w:p w:rsidR="002525EB" w:rsidRDefault="002525EB" w:rsidP="007074DE">
            <w:pPr>
              <w:pStyle w:val="LLKappalejako"/>
            </w:pPr>
          </w:p>
          <w:p w:rsidR="007074DE" w:rsidRDefault="007074DE" w:rsidP="007074DE">
            <w:pPr>
              <w:pStyle w:val="LLNormaali"/>
            </w:pPr>
            <w:r>
              <w:t xml:space="preserve">— — — — — — — — — — — — — — </w:t>
            </w:r>
          </w:p>
          <w:p w:rsidR="00A4088F" w:rsidRPr="00B245F6" w:rsidRDefault="00A4088F" w:rsidP="007074DE">
            <w:pPr>
              <w:pStyle w:val="LLNormaali"/>
            </w:pPr>
          </w:p>
        </w:tc>
        <w:tc>
          <w:tcPr>
            <w:tcW w:w="4243" w:type="dxa"/>
            <w:shd w:val="clear" w:color="auto" w:fill="auto"/>
          </w:tcPr>
          <w:p w:rsidR="002525EB" w:rsidRDefault="002525EB" w:rsidP="002525EB">
            <w:pPr>
              <w:pStyle w:val="LLPykala"/>
            </w:pPr>
            <w:r>
              <w:lastRenderedPageBreak/>
              <w:t>4 §</w:t>
            </w:r>
          </w:p>
          <w:p w:rsidR="002525EB" w:rsidRDefault="002525EB" w:rsidP="002525EB">
            <w:pPr>
              <w:pStyle w:val="LLPykalanOtsikko"/>
            </w:pPr>
            <w:r>
              <w:t>Tapaturmaeläke</w:t>
            </w:r>
          </w:p>
          <w:p w:rsidR="002525EB" w:rsidRDefault="002525EB" w:rsidP="002525EB">
            <w:pPr>
              <w:pStyle w:val="LLNormaali"/>
            </w:pPr>
            <w:r>
              <w:t xml:space="preserve">— — — — — — — — — — — — — — </w:t>
            </w:r>
          </w:p>
          <w:p w:rsidR="002525EB" w:rsidRPr="00DB3A9F" w:rsidRDefault="002525EB" w:rsidP="002525EB">
            <w:pPr>
              <w:pStyle w:val="LLKappalejako"/>
              <w:rPr>
                <w:i/>
              </w:rPr>
            </w:pPr>
            <w:r>
              <w:t>Tapaturmaeläkettä maksetaan 1</w:t>
            </w:r>
            <w:r w:rsidR="005F7287">
              <w:t xml:space="preserve"> </w:t>
            </w:r>
            <w:r>
              <w:t>momentin perusteella yhteensä viiden vuoden ajalta sa</w:t>
            </w:r>
            <w:r>
              <w:t>i</w:t>
            </w:r>
            <w:r>
              <w:t xml:space="preserve">rausvakuutuslain mukaisen sairauspäivärahan enimmäisajan täytyttyä </w:t>
            </w:r>
            <w:r w:rsidRPr="00DB3A9F">
              <w:rPr>
                <w:i/>
              </w:rPr>
              <w:t xml:space="preserve">kuitenkin enintään </w:t>
            </w:r>
            <w:r w:rsidRPr="00DB3A9F">
              <w:rPr>
                <w:i/>
              </w:rPr>
              <w:lastRenderedPageBreak/>
              <w:t>siihen saakka, kunnes urheilija täyttää 14 §:n 1</w:t>
            </w:r>
            <w:r w:rsidR="00D62BA8">
              <w:rPr>
                <w:i/>
              </w:rPr>
              <w:t> </w:t>
            </w:r>
            <w:r w:rsidRPr="00DB3A9F">
              <w:rPr>
                <w:i/>
              </w:rPr>
              <w:t>momentissa tarkoitetun vanhuuseläkkeen alaikärajan. Jos urheilijalla ei ole oikeutta sairausvakuutuslain mukaiseen päivärahaan, tapaturmaeläkettä maksetaan 1 momentin perusteella yhteensä viiden vuoden ajalta si</w:t>
            </w:r>
            <w:r w:rsidRPr="00DB3A9F">
              <w:rPr>
                <w:i/>
              </w:rPr>
              <w:t>i</w:t>
            </w:r>
            <w:r w:rsidRPr="00DB3A9F">
              <w:rPr>
                <w:i/>
              </w:rPr>
              <w:t>tä, kun on kulunut vuosi tapaturman sattum</w:t>
            </w:r>
            <w:r w:rsidRPr="00DB3A9F">
              <w:rPr>
                <w:i/>
              </w:rPr>
              <w:t>i</w:t>
            </w:r>
            <w:r w:rsidRPr="00DB3A9F">
              <w:rPr>
                <w:i/>
              </w:rPr>
              <w:t>sesta kuitenkin enintään siihen saakka, ku</w:t>
            </w:r>
            <w:r w:rsidRPr="00DB3A9F">
              <w:rPr>
                <w:i/>
              </w:rPr>
              <w:t>n</w:t>
            </w:r>
            <w:r w:rsidRPr="00DB3A9F">
              <w:rPr>
                <w:i/>
              </w:rPr>
              <w:t>nes urheilija täyttää 14 §:n 1 momentissa tarkoitetun vanhuuseläkkeen alaikärajan.</w:t>
            </w:r>
          </w:p>
          <w:p w:rsidR="002525EB" w:rsidRDefault="002525EB" w:rsidP="002525EB">
            <w:pPr>
              <w:pStyle w:val="LLNormaali"/>
            </w:pPr>
            <w:r>
              <w:t xml:space="preserve">— — — — — — — — — — — — — — </w:t>
            </w:r>
          </w:p>
          <w:p w:rsidR="00A4088F" w:rsidRDefault="00A4088F" w:rsidP="002525EB">
            <w:pPr>
              <w:pStyle w:val="LLNormaali"/>
            </w:pPr>
          </w:p>
        </w:tc>
      </w:tr>
    </w:tbl>
    <w:p w:rsidR="00D217CE" w:rsidRDefault="00D217CE" w:rsidP="00A4088F">
      <w:pPr>
        <w:pStyle w:val="LLNormaali"/>
      </w:pPr>
    </w:p>
    <w:p w:rsidR="00D217CE" w:rsidRDefault="00D217CE" w:rsidP="00A4088F">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4088F" w:rsidTr="008B2E3D">
        <w:tc>
          <w:tcPr>
            <w:tcW w:w="4243" w:type="dxa"/>
            <w:shd w:val="clear" w:color="auto" w:fill="auto"/>
          </w:tcPr>
          <w:p w:rsidR="007074DE" w:rsidRDefault="007074DE" w:rsidP="007074DE">
            <w:pPr>
              <w:pStyle w:val="LLPykala"/>
            </w:pPr>
            <w:r>
              <w:t>6 §</w:t>
            </w:r>
          </w:p>
          <w:p w:rsidR="007074DE" w:rsidRDefault="007074DE" w:rsidP="007074DE">
            <w:pPr>
              <w:pStyle w:val="LLPykalanOtsikko"/>
            </w:pPr>
            <w:r>
              <w:t>Tapaturmaeläke pysyvän työkyvyttömyyden ajalta</w:t>
            </w:r>
          </w:p>
          <w:p w:rsidR="007074DE" w:rsidRDefault="007074DE" w:rsidP="007074DE">
            <w:pPr>
              <w:pStyle w:val="LLKappalejako"/>
            </w:pPr>
            <w:r>
              <w:t>Urheilijalla on oikeus tapaturmaeläkke</w:t>
            </w:r>
            <w:r>
              <w:t>e</w:t>
            </w:r>
            <w:r>
              <w:t>seen, jos hän on ennen 43 vuoden iän täytt</w:t>
            </w:r>
            <w:r>
              <w:t>ä</w:t>
            </w:r>
            <w:r>
              <w:t>mistä tullut tapaturman aiheuttaman vamman tai sairauden johdosta pysyvästi kykenemä</w:t>
            </w:r>
            <w:r>
              <w:t>t</w:t>
            </w:r>
            <w:r>
              <w:t>tömäksi jatkamaan 1 tai 15 §:ssä tarkoitettua urheilemista ja hänen kykynsä ansiotulojen hankkimiseen muulla työllä on pysyvästi heikentynyt vähintään kolmella viidesosalla arvioituna suhteessa tämän lain mukaan p</w:t>
            </w:r>
            <w:r>
              <w:t>y</w:t>
            </w:r>
            <w:r>
              <w:t>syvän työkyvyttömyyden perusteena käyte</w:t>
            </w:r>
            <w:r>
              <w:t>t</w:t>
            </w:r>
            <w:r>
              <w:t>tävään vuosityöansioon.</w:t>
            </w:r>
          </w:p>
          <w:p w:rsidR="007074DE" w:rsidRDefault="007074DE" w:rsidP="007074DE">
            <w:pPr>
              <w:pStyle w:val="LLNormaali"/>
            </w:pPr>
            <w:r>
              <w:t xml:space="preserve">— — — — — — — — — — — — — — </w:t>
            </w:r>
          </w:p>
          <w:p w:rsidR="007074DE" w:rsidRDefault="007074DE" w:rsidP="007074DE">
            <w:pPr>
              <w:pStyle w:val="LLKappalejako"/>
            </w:pPr>
            <w:r>
              <w:t>Tapaturmaeläkettä maksetaan aikaisintaan sairausvakuutuslain mukaisen sairauspäiv</w:t>
            </w:r>
            <w:r>
              <w:t>ä</w:t>
            </w:r>
            <w:r>
              <w:t>rahan enimmäisajan täyttymisestä ja enintään siihen saakka, kunnes urheilija täyttää 65</w:t>
            </w:r>
            <w:r w:rsidR="00AB51D9">
              <w:t> </w:t>
            </w:r>
            <w:r>
              <w:t>vuotta.</w:t>
            </w:r>
          </w:p>
          <w:p w:rsidR="00A4088F" w:rsidRPr="00B245F6" w:rsidRDefault="00A4088F" w:rsidP="008B2E3D">
            <w:pPr>
              <w:pStyle w:val="LLNormaali"/>
            </w:pPr>
          </w:p>
        </w:tc>
        <w:tc>
          <w:tcPr>
            <w:tcW w:w="4243" w:type="dxa"/>
            <w:shd w:val="clear" w:color="auto" w:fill="auto"/>
          </w:tcPr>
          <w:p w:rsidR="00DB3A9F" w:rsidRDefault="00DB3A9F" w:rsidP="00DB3A9F">
            <w:pPr>
              <w:pStyle w:val="LLPykala"/>
            </w:pPr>
            <w:r>
              <w:t>6 §</w:t>
            </w:r>
          </w:p>
          <w:p w:rsidR="00DB3A9F" w:rsidRDefault="00DB3A9F" w:rsidP="00DB3A9F">
            <w:pPr>
              <w:pStyle w:val="LLPykalanOtsikko"/>
            </w:pPr>
            <w:r>
              <w:t>Tapaturmaeläke pysyvän työkyvyttömyyden ajalta</w:t>
            </w:r>
          </w:p>
          <w:p w:rsidR="00DB3A9F" w:rsidRDefault="00DB3A9F" w:rsidP="00DB3A9F">
            <w:pPr>
              <w:pStyle w:val="LLKappalejako"/>
            </w:pPr>
            <w:r>
              <w:t>Urheilijalla on oikeus tapaturmaeläkke</w:t>
            </w:r>
            <w:r>
              <w:t>e</w:t>
            </w:r>
            <w:r>
              <w:t xml:space="preserve">seen, jos hän on ennen </w:t>
            </w:r>
            <w:r w:rsidRPr="00CA77EC">
              <w:rPr>
                <w:i/>
              </w:rPr>
              <w:t>63</w:t>
            </w:r>
            <w:r>
              <w:t xml:space="preserve"> vuoden iän täytt</w:t>
            </w:r>
            <w:r>
              <w:t>ä</w:t>
            </w:r>
            <w:r>
              <w:t>mistä tullut tapaturman aiheuttaman vamman tai sairauden johdosta pysyvästi kykenemä</w:t>
            </w:r>
            <w:r>
              <w:t>t</w:t>
            </w:r>
            <w:r>
              <w:t>tömäksi jatkamaan 1 tai 15 §:ssä tarkoitettua urheilemista ja hänen kykynsä ansiotulojen hankkimiseen muulla työllä on pysyvästi heikentynyt vähintään kolmella viidesosalla arvioituna suhteessa tämän lain mukaan p</w:t>
            </w:r>
            <w:r>
              <w:t>y</w:t>
            </w:r>
            <w:r>
              <w:t>syvän työkyvyttömyyden perusteena käyte</w:t>
            </w:r>
            <w:r>
              <w:t>t</w:t>
            </w:r>
            <w:r>
              <w:t>tävään vuosityöansioon.</w:t>
            </w:r>
          </w:p>
          <w:p w:rsidR="00DB3A9F" w:rsidRDefault="00DB3A9F" w:rsidP="00DB3A9F">
            <w:pPr>
              <w:pStyle w:val="LLNormaali"/>
            </w:pPr>
            <w:r>
              <w:t xml:space="preserve">— — — — — — — — — — — — — — </w:t>
            </w:r>
          </w:p>
          <w:p w:rsidR="00DB3A9F" w:rsidRPr="00CA77EC" w:rsidRDefault="00DB3A9F" w:rsidP="00DB3A9F">
            <w:pPr>
              <w:pStyle w:val="LLKappalejako"/>
              <w:rPr>
                <w:i/>
              </w:rPr>
            </w:pPr>
            <w:r>
              <w:t>Tapaturmaeläkettä maksetaan aikaisintaan sairausvakuutuslain mukaisen sairauspäiv</w:t>
            </w:r>
            <w:r>
              <w:t>ä</w:t>
            </w:r>
            <w:r>
              <w:t xml:space="preserve">rahan enimmäisajan täyttymisestä. </w:t>
            </w:r>
            <w:r w:rsidRPr="00CA77EC">
              <w:rPr>
                <w:i/>
              </w:rPr>
              <w:t>Jos urhe</w:t>
            </w:r>
            <w:r w:rsidRPr="00CA77EC">
              <w:rPr>
                <w:i/>
              </w:rPr>
              <w:t>i</w:t>
            </w:r>
            <w:r w:rsidRPr="00CA77EC">
              <w:rPr>
                <w:i/>
              </w:rPr>
              <w:t>lijalla ei ole oikeutta sairausvakuutuslain mukaiseen päivärahaan, tapaturmaeläkettä maksetaan aikaisintaan vuoden kuluttua t</w:t>
            </w:r>
            <w:r w:rsidRPr="00CA77EC">
              <w:rPr>
                <w:i/>
              </w:rPr>
              <w:t>a</w:t>
            </w:r>
            <w:r w:rsidRPr="00CA77EC">
              <w:rPr>
                <w:i/>
              </w:rPr>
              <w:t>paturman sattumisesta. Tapaturmaeläkettä maksetaan enintään siihen saakka, kunnes urheilija täyttää 14 §:n 1 momentissa tarko</w:t>
            </w:r>
            <w:r w:rsidRPr="00CA77EC">
              <w:rPr>
                <w:i/>
              </w:rPr>
              <w:t>i</w:t>
            </w:r>
            <w:r w:rsidRPr="00CA77EC">
              <w:rPr>
                <w:i/>
              </w:rPr>
              <w:t>tetun vanhuuseläkkeen alaikärajan.</w:t>
            </w:r>
          </w:p>
          <w:p w:rsidR="00A4088F" w:rsidRDefault="00A4088F" w:rsidP="00DB3A9F">
            <w:pPr>
              <w:pStyle w:val="LLNormaali"/>
            </w:pPr>
          </w:p>
        </w:tc>
      </w:tr>
    </w:tbl>
    <w:p w:rsidR="00D217CE" w:rsidRDefault="00D217CE" w:rsidP="00A4088F">
      <w:pPr>
        <w:pStyle w:val="LLNormaali"/>
      </w:pPr>
    </w:p>
    <w:p w:rsidR="00D217CE" w:rsidRDefault="00D217CE" w:rsidP="00A4088F">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4088F" w:rsidTr="008B2E3D">
        <w:tc>
          <w:tcPr>
            <w:tcW w:w="4243" w:type="dxa"/>
            <w:shd w:val="clear" w:color="auto" w:fill="auto"/>
          </w:tcPr>
          <w:p w:rsidR="008632B2" w:rsidRDefault="008632B2" w:rsidP="008632B2">
            <w:pPr>
              <w:pStyle w:val="LLPykala"/>
            </w:pPr>
            <w:r>
              <w:t>8 §</w:t>
            </w:r>
          </w:p>
          <w:p w:rsidR="008632B2" w:rsidRDefault="008632B2" w:rsidP="008632B2">
            <w:pPr>
              <w:pStyle w:val="LLPykalanOtsikko"/>
            </w:pPr>
            <w:r>
              <w:t>Sairaanhoidon ja lääkinnällisen kuntoutu</w:t>
            </w:r>
            <w:r>
              <w:t>k</w:t>
            </w:r>
            <w:r>
              <w:t>sen korvaus</w:t>
            </w:r>
          </w:p>
          <w:p w:rsidR="008632B2" w:rsidRDefault="008632B2" w:rsidP="008632B2">
            <w:pPr>
              <w:pStyle w:val="LLKappalejako"/>
            </w:pPr>
            <w:r>
              <w:t>Tapaturman aiheuttaman vamman tai sa</w:t>
            </w:r>
            <w:r>
              <w:t>i</w:t>
            </w:r>
            <w:r>
              <w:t>rauden hoidon korvaamiseen sovelletaan ty</w:t>
            </w:r>
            <w:r>
              <w:t>ö</w:t>
            </w:r>
            <w:r>
              <w:t>tapaturma- ja ammattitautilain (</w:t>
            </w:r>
            <w:r w:rsidRPr="00CB1EEF">
              <w:rPr>
                <w:i/>
              </w:rPr>
              <w:t>459/2015</w:t>
            </w:r>
            <w:r>
              <w:t xml:space="preserve">) </w:t>
            </w:r>
            <w:r>
              <w:lastRenderedPageBreak/>
              <w:t>8 luvun säännöksiä lukuun ottamatta main</w:t>
            </w:r>
            <w:r>
              <w:t>i</w:t>
            </w:r>
            <w:r>
              <w:t>tun lain 48 ja 49 §:ää.</w:t>
            </w:r>
          </w:p>
          <w:p w:rsidR="008632B2" w:rsidRDefault="008632B2" w:rsidP="008632B2">
            <w:pPr>
              <w:pStyle w:val="LLNormaali"/>
            </w:pPr>
            <w:r>
              <w:t xml:space="preserve">— — — — — — — — — — — — — — </w:t>
            </w:r>
          </w:p>
          <w:p w:rsidR="00A4088F" w:rsidRPr="004A19D0" w:rsidRDefault="00A4088F" w:rsidP="008632B2">
            <w:pPr>
              <w:pStyle w:val="LLNormaali"/>
            </w:pPr>
          </w:p>
        </w:tc>
        <w:tc>
          <w:tcPr>
            <w:tcW w:w="4243" w:type="dxa"/>
            <w:shd w:val="clear" w:color="auto" w:fill="auto"/>
          </w:tcPr>
          <w:p w:rsidR="002525EB" w:rsidRDefault="002525EB" w:rsidP="002525EB">
            <w:pPr>
              <w:pStyle w:val="LLPykala"/>
            </w:pPr>
            <w:r>
              <w:lastRenderedPageBreak/>
              <w:t>8 §</w:t>
            </w:r>
          </w:p>
          <w:p w:rsidR="002525EB" w:rsidRDefault="002525EB" w:rsidP="002525EB">
            <w:pPr>
              <w:pStyle w:val="LLPykalanOtsikko"/>
            </w:pPr>
            <w:r>
              <w:t>Sairaanhoidon ja lääkinnällisen kuntoutu</w:t>
            </w:r>
            <w:r>
              <w:t>k</w:t>
            </w:r>
            <w:r>
              <w:t>sen korvaus</w:t>
            </w:r>
          </w:p>
          <w:p w:rsidR="002525EB" w:rsidRDefault="002525EB" w:rsidP="00575862">
            <w:pPr>
              <w:pStyle w:val="LLKappalejako"/>
            </w:pPr>
            <w:r>
              <w:t>Tapaturman aiheuttaman vamman tai sa</w:t>
            </w:r>
            <w:r>
              <w:t>i</w:t>
            </w:r>
            <w:r>
              <w:t xml:space="preserve">rauden </w:t>
            </w:r>
            <w:r w:rsidRPr="000C1527">
              <w:t xml:space="preserve">hoidon korvaamiseen sovelletaan </w:t>
            </w:r>
            <w:r w:rsidRPr="00CD21B1">
              <w:t>ty</w:t>
            </w:r>
            <w:r w:rsidRPr="00CD21B1">
              <w:t>ö</w:t>
            </w:r>
            <w:r w:rsidRPr="00CD21B1">
              <w:t>tapaturma- ja ammattitautilain</w:t>
            </w:r>
            <w:r w:rsidRPr="008D5826">
              <w:rPr>
                <w:i/>
              </w:rPr>
              <w:t xml:space="preserve"> </w:t>
            </w:r>
            <w:r w:rsidRPr="000C1527">
              <w:t>8</w:t>
            </w:r>
            <w:r w:rsidR="00E211C5">
              <w:t> </w:t>
            </w:r>
            <w:r w:rsidRPr="000C1527">
              <w:t>luvun sää</w:t>
            </w:r>
            <w:r w:rsidRPr="000C1527">
              <w:t>n</w:t>
            </w:r>
            <w:r w:rsidRPr="000C1527">
              <w:lastRenderedPageBreak/>
              <w:t>nöksiä lukuun ottamatta mainitun lain 48 ja 49 §:ää.</w:t>
            </w:r>
          </w:p>
          <w:p w:rsidR="002525EB" w:rsidRDefault="002525EB" w:rsidP="002525EB">
            <w:pPr>
              <w:pStyle w:val="LLNormaali"/>
            </w:pPr>
            <w:r>
              <w:t xml:space="preserve">— — — — — — — — — — — — — — </w:t>
            </w:r>
          </w:p>
          <w:p w:rsidR="00A4088F" w:rsidRDefault="00A4088F" w:rsidP="002525EB">
            <w:pPr>
              <w:pStyle w:val="LLNormaali"/>
            </w:pPr>
          </w:p>
        </w:tc>
      </w:tr>
    </w:tbl>
    <w:p w:rsidR="00D217CE" w:rsidRDefault="00D217CE" w:rsidP="00A4088F">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4088F" w:rsidTr="008B2E3D">
        <w:tc>
          <w:tcPr>
            <w:tcW w:w="4243" w:type="dxa"/>
            <w:shd w:val="clear" w:color="auto" w:fill="auto"/>
          </w:tcPr>
          <w:p w:rsidR="008632B2" w:rsidRDefault="008632B2" w:rsidP="008632B2">
            <w:pPr>
              <w:pStyle w:val="LLPykala"/>
            </w:pPr>
            <w:r>
              <w:t>10 §</w:t>
            </w:r>
          </w:p>
          <w:p w:rsidR="008632B2" w:rsidRDefault="008632B2" w:rsidP="008632B2">
            <w:pPr>
              <w:pStyle w:val="LLPykalanOtsikko"/>
            </w:pPr>
            <w:r>
              <w:t>Perhe-eläke ja hautausapu</w:t>
            </w:r>
          </w:p>
          <w:p w:rsidR="008632B2" w:rsidRDefault="008632B2" w:rsidP="008632B2">
            <w:pPr>
              <w:pStyle w:val="LLKappalejako"/>
            </w:pPr>
            <w:r>
              <w:t>Perhe-eläkettä maksetaan tapaturman ai</w:t>
            </w:r>
            <w:r w:rsidR="00210D4E">
              <w:softHyphen/>
            </w:r>
            <w:r>
              <w:t>heuttaman urheilijan kuoleman johdosta enintään kymmenen vuoden ajan urheilijan kuolemasta. Perhe-eläkkeen perusteena kä</w:t>
            </w:r>
            <w:r>
              <w:t>y</w:t>
            </w:r>
            <w:r>
              <w:t>tetään 11 ja 15 §:ssä tarkoitettua vuosityöan</w:t>
            </w:r>
            <w:r>
              <w:softHyphen/>
              <w:t>siota. Jollei muualla tässä laissa toisin sää</w:t>
            </w:r>
            <w:r w:rsidR="00EB0BDB">
              <w:softHyphen/>
            </w:r>
            <w:r>
              <w:t>detä, perhe-eläkkeeseen sovelletaan muutoin, mitä työtapaturma- ja ammattitautilain 99—108 §:ssä säädetään.</w:t>
            </w:r>
          </w:p>
          <w:p w:rsidR="008632B2" w:rsidRDefault="008632B2" w:rsidP="008632B2">
            <w:pPr>
              <w:pStyle w:val="LLKappalejako"/>
            </w:pPr>
          </w:p>
          <w:p w:rsidR="008632B2" w:rsidRDefault="008632B2" w:rsidP="008632B2">
            <w:pPr>
              <w:pStyle w:val="LLKappalejako"/>
            </w:pPr>
          </w:p>
          <w:p w:rsidR="008632B2" w:rsidRDefault="008632B2" w:rsidP="008632B2">
            <w:pPr>
              <w:pStyle w:val="LLKappalejako"/>
            </w:pPr>
          </w:p>
          <w:p w:rsidR="008632B2" w:rsidRDefault="008632B2" w:rsidP="008632B2">
            <w:pPr>
              <w:pStyle w:val="LLNormaali"/>
            </w:pPr>
            <w:r>
              <w:t xml:space="preserve">— — — — — — — — — — — — — — </w:t>
            </w:r>
          </w:p>
          <w:p w:rsidR="00A4088F" w:rsidRPr="00B245F6" w:rsidRDefault="00A4088F" w:rsidP="008632B2">
            <w:pPr>
              <w:pStyle w:val="LLNormaali"/>
            </w:pPr>
          </w:p>
        </w:tc>
        <w:tc>
          <w:tcPr>
            <w:tcW w:w="4243" w:type="dxa"/>
            <w:shd w:val="clear" w:color="auto" w:fill="auto"/>
          </w:tcPr>
          <w:p w:rsidR="002525EB" w:rsidRDefault="002525EB" w:rsidP="002525EB">
            <w:pPr>
              <w:pStyle w:val="LLPykala"/>
            </w:pPr>
            <w:r>
              <w:t>10 §</w:t>
            </w:r>
          </w:p>
          <w:p w:rsidR="002525EB" w:rsidRDefault="002525EB" w:rsidP="002525EB">
            <w:pPr>
              <w:pStyle w:val="LLPykalanOtsikko"/>
            </w:pPr>
            <w:r>
              <w:t>Perhe-eläke ja hautausapu</w:t>
            </w:r>
          </w:p>
          <w:p w:rsidR="00575862" w:rsidRDefault="00575862" w:rsidP="00575862">
            <w:pPr>
              <w:pStyle w:val="LLKappalejako"/>
            </w:pPr>
            <w:r w:rsidRPr="00575862">
              <w:t>Perhe-eläkettä maksetaan tapaturman ai</w:t>
            </w:r>
            <w:r w:rsidR="002A0D74">
              <w:softHyphen/>
            </w:r>
            <w:r w:rsidRPr="00575862">
              <w:t xml:space="preserve">heuttaman urheilijan kuoleman johdosta enintään kymmenen vuoden ajan urheilijan kuolemasta, </w:t>
            </w:r>
            <w:r w:rsidRPr="00CB1EEF">
              <w:rPr>
                <w:i/>
              </w:rPr>
              <w:t>kuitenkin enintään siihen saa</w:t>
            </w:r>
            <w:r w:rsidRPr="00CB1EEF">
              <w:rPr>
                <w:i/>
              </w:rPr>
              <w:t>k</w:t>
            </w:r>
            <w:r w:rsidRPr="00CB1EEF">
              <w:rPr>
                <w:i/>
              </w:rPr>
              <w:t>ka, kunnes urheilija olisi täyttänyt 14</w:t>
            </w:r>
            <w:r w:rsidR="005D4A71">
              <w:rPr>
                <w:i/>
              </w:rPr>
              <w:t> </w:t>
            </w:r>
            <w:r w:rsidRPr="00CB1EEF">
              <w:rPr>
                <w:i/>
              </w:rPr>
              <w:t>§:n 1</w:t>
            </w:r>
            <w:r w:rsidR="002A0D74" w:rsidRPr="00CB1EEF">
              <w:rPr>
                <w:i/>
              </w:rPr>
              <w:t> </w:t>
            </w:r>
            <w:r w:rsidRPr="00CB1EEF">
              <w:rPr>
                <w:i/>
              </w:rPr>
              <w:t>momentissa tarkoitetun vanhuuseläkkeen alaikärajan</w:t>
            </w:r>
            <w:r w:rsidRPr="00575862">
              <w:t>. Perhe-eläkkeen perusteena kä</w:t>
            </w:r>
            <w:r w:rsidRPr="00575862">
              <w:t>y</w:t>
            </w:r>
            <w:r w:rsidRPr="00575862">
              <w:t>tetään 11 ja 15 §:ssä tarkoitettua vuosityöa</w:t>
            </w:r>
            <w:r w:rsidRPr="00575862">
              <w:t>n</w:t>
            </w:r>
            <w:r w:rsidRPr="00575862">
              <w:t>siota. Jollei muualla tässä laissa toisin sääd</w:t>
            </w:r>
            <w:r w:rsidRPr="00575862">
              <w:t>e</w:t>
            </w:r>
            <w:r w:rsidRPr="00575862">
              <w:t>tä, perhe-eläkkeeseen sovelletaan muutoin, mitä työtapaturma- ja ammattitautilain 99—108 §:ssä säädetään.</w:t>
            </w:r>
          </w:p>
          <w:p w:rsidR="002525EB" w:rsidRDefault="002525EB" w:rsidP="002525EB">
            <w:pPr>
              <w:pStyle w:val="LLNormaali"/>
            </w:pPr>
            <w:r>
              <w:t xml:space="preserve">— — — — — — — — — — — — — — </w:t>
            </w:r>
          </w:p>
          <w:p w:rsidR="00A4088F" w:rsidRDefault="00A4088F" w:rsidP="002525EB">
            <w:pPr>
              <w:pStyle w:val="LLNormaali"/>
            </w:pPr>
          </w:p>
        </w:tc>
      </w:tr>
    </w:tbl>
    <w:p w:rsidR="00D217CE" w:rsidRDefault="00D217CE" w:rsidP="00A4088F">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4088F" w:rsidTr="008B2E3D">
        <w:tc>
          <w:tcPr>
            <w:tcW w:w="4243" w:type="dxa"/>
            <w:shd w:val="clear" w:color="auto" w:fill="auto"/>
          </w:tcPr>
          <w:p w:rsidR="007074DE" w:rsidRDefault="007074DE" w:rsidP="007074DE">
            <w:pPr>
              <w:pStyle w:val="LLPykala"/>
            </w:pPr>
            <w:r>
              <w:t>14 §</w:t>
            </w:r>
          </w:p>
          <w:p w:rsidR="007074DE" w:rsidRDefault="007074DE" w:rsidP="007074DE">
            <w:pPr>
              <w:pStyle w:val="LLPykalanOtsikko"/>
            </w:pPr>
            <w:r>
              <w:t>Vanhuudenturva</w:t>
            </w:r>
          </w:p>
          <w:p w:rsidR="007074DE" w:rsidRDefault="007074DE" w:rsidP="007074DE">
            <w:pPr>
              <w:pStyle w:val="LLKappalejako"/>
            </w:pPr>
            <w:r>
              <w:t>Vanhuudenturva käsittää vanhuuseläkkeen, jota maksetaan siitä päivästä alkaen, jolloin urheilija täyttää 65 vuotta. Vanhuudenturva järjestetään vakuutuksella, jonka voi myöntää vakuutusyhtiö, jolla on vakuutusyhtiölain (521/2008) ja ulkomaisista vakuutusyhtiöistä annetun lain (398/1995) mukaan oikeus myöntää Suomessa vakuutusluokista annetun lain (526/2008) 13 §:ssä tarkoitetun henkiv</w:t>
            </w:r>
            <w:r>
              <w:t>a</w:t>
            </w:r>
            <w:r>
              <w:t>kuutusluokan 1 mukaisia vakuutuksia. V</w:t>
            </w:r>
            <w:r>
              <w:t>a</w:t>
            </w:r>
            <w:r>
              <w:t>kuutusta varten vakuuttamisvelvollisen on suoritettava vakuutusmaksuna 4,5 prosenttia tämän lain 1 §:ssä tarkoitetusta palkasta tai 15 §:ssä tarkoitetusta tulosta.</w:t>
            </w:r>
          </w:p>
          <w:p w:rsidR="002525EB" w:rsidRDefault="002525EB" w:rsidP="007074DE">
            <w:pPr>
              <w:pStyle w:val="LLKappalejako"/>
            </w:pPr>
          </w:p>
          <w:p w:rsidR="002525EB" w:rsidRDefault="002525EB" w:rsidP="007074DE">
            <w:pPr>
              <w:pStyle w:val="LLKappalejako"/>
            </w:pPr>
          </w:p>
          <w:p w:rsidR="007074DE" w:rsidRDefault="007074DE" w:rsidP="007074DE">
            <w:pPr>
              <w:pStyle w:val="LLNormaali"/>
            </w:pPr>
            <w:r>
              <w:t xml:space="preserve">— — — — — — — — — — — — — — </w:t>
            </w:r>
          </w:p>
          <w:p w:rsidR="00A4088F" w:rsidRPr="00B245F6" w:rsidRDefault="00A4088F" w:rsidP="007074DE">
            <w:pPr>
              <w:pStyle w:val="LLNormaali"/>
            </w:pPr>
          </w:p>
        </w:tc>
        <w:tc>
          <w:tcPr>
            <w:tcW w:w="4243" w:type="dxa"/>
            <w:shd w:val="clear" w:color="auto" w:fill="auto"/>
          </w:tcPr>
          <w:p w:rsidR="000C1527" w:rsidRDefault="000C1527" w:rsidP="000C1527">
            <w:pPr>
              <w:pStyle w:val="LLPykala"/>
            </w:pPr>
            <w:r>
              <w:t>14 §</w:t>
            </w:r>
          </w:p>
          <w:p w:rsidR="000C1527" w:rsidRDefault="000C1527" w:rsidP="000C1527">
            <w:pPr>
              <w:pStyle w:val="LLPykalanOtsikko"/>
            </w:pPr>
            <w:r>
              <w:t>Vanhuudenturva</w:t>
            </w:r>
          </w:p>
          <w:p w:rsidR="000C1527" w:rsidRDefault="000C1527" w:rsidP="000C1527">
            <w:pPr>
              <w:pStyle w:val="LLKappalejako"/>
            </w:pPr>
            <w:r>
              <w:t xml:space="preserve">Vanhuudenturva käsittää vanhuuseläkkeen, jota maksetaan siitä päivästä alkaen, jolloin urheilija täyttää </w:t>
            </w:r>
            <w:r w:rsidRPr="00C13D9B">
              <w:rPr>
                <w:i/>
              </w:rPr>
              <w:t>työntekijän eläkelain (  /    ) 11</w:t>
            </w:r>
            <w:r w:rsidR="008632B2">
              <w:rPr>
                <w:i/>
              </w:rPr>
              <w:t> </w:t>
            </w:r>
            <w:r w:rsidRPr="00C13D9B">
              <w:rPr>
                <w:i/>
              </w:rPr>
              <w:t>§:ssä hänen ikäluokalleen säädetyn va</w:t>
            </w:r>
            <w:r w:rsidRPr="00C13D9B">
              <w:rPr>
                <w:i/>
              </w:rPr>
              <w:t>n</w:t>
            </w:r>
            <w:r w:rsidRPr="00C13D9B">
              <w:rPr>
                <w:i/>
              </w:rPr>
              <w:t>huuseläkkeen alaikärajan.</w:t>
            </w:r>
            <w:r>
              <w:t xml:space="preserve"> Vanhuudenturva järjestetään vakuutuksella, jonka voi myöntää vakuutusyhtiö, jolla on vakuutusyhtiölain (521/2008) ja ulkomaisista vakuutusyhtiöistä annetun lain (398/1995) mukaan oikeus myöntää Suomessa vakuutusluokista annetun lain (526/2008) 13 §:ssä tarkoitetun henkiv</w:t>
            </w:r>
            <w:r>
              <w:t>a</w:t>
            </w:r>
            <w:r>
              <w:t>kuutusluokan 1 mukaisia vakuutuksia. V</w:t>
            </w:r>
            <w:r>
              <w:t>a</w:t>
            </w:r>
            <w:r>
              <w:t>kuutusta varten vakuuttamisvelvollisen on suoritettava vakuutusmaksuna 4,5 prosenttia tämän lain 1 §:ssä tarkoitetusta palkasta tai 15 §:ssä tarkoitetusta tulosta.</w:t>
            </w:r>
          </w:p>
          <w:p w:rsidR="000C1527" w:rsidRDefault="000C1527" w:rsidP="000C1527">
            <w:pPr>
              <w:pStyle w:val="LLNormaali"/>
            </w:pPr>
            <w:r>
              <w:t xml:space="preserve">— — — — — — — — — — — — — — </w:t>
            </w:r>
          </w:p>
          <w:p w:rsidR="00A4088F" w:rsidRDefault="00A4088F" w:rsidP="000C1527">
            <w:pPr>
              <w:pStyle w:val="LLNormaali"/>
            </w:pPr>
          </w:p>
        </w:tc>
      </w:tr>
    </w:tbl>
    <w:p w:rsidR="00D217CE" w:rsidRDefault="00D217CE" w:rsidP="00A4088F">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4088F" w:rsidTr="008B2E3D">
        <w:tc>
          <w:tcPr>
            <w:tcW w:w="4243" w:type="dxa"/>
            <w:shd w:val="clear" w:color="auto" w:fill="auto"/>
          </w:tcPr>
          <w:p w:rsidR="007074DE" w:rsidRDefault="007074DE" w:rsidP="007074DE">
            <w:pPr>
              <w:pStyle w:val="LLPykala"/>
            </w:pPr>
            <w:r>
              <w:t>15 §</w:t>
            </w:r>
          </w:p>
          <w:p w:rsidR="007074DE" w:rsidRDefault="007074DE" w:rsidP="007074DE">
            <w:pPr>
              <w:pStyle w:val="LLPykalanOtsikko"/>
            </w:pPr>
            <w:r>
              <w:t>Vapaaehtoinen vakuuttaminen</w:t>
            </w:r>
          </w:p>
          <w:p w:rsidR="007074DE" w:rsidRDefault="007074DE" w:rsidP="007074DE">
            <w:pPr>
              <w:pStyle w:val="LLKappalejako"/>
            </w:pPr>
            <w:r>
              <w:t xml:space="preserve">Jos urheilija, jolla ei ole 1 §:ssä tarkoitettua </w:t>
            </w:r>
            <w:r>
              <w:lastRenderedPageBreak/>
              <w:t>sopimusta, saa pääasiallisesti Suomessa ha</w:t>
            </w:r>
            <w:r>
              <w:t>r</w:t>
            </w:r>
            <w:r>
              <w:t>joittamastaan urheilemisesta vuodessa v</w:t>
            </w:r>
            <w:r>
              <w:t>e</w:t>
            </w:r>
            <w:r>
              <w:t>ronalaista tuloa vähintään 9 600 euroa, häne</w:t>
            </w:r>
            <w:r>
              <w:t>l</w:t>
            </w:r>
            <w:r>
              <w:t>lä on oikeus saada itselleen tässä laissa ta</w:t>
            </w:r>
            <w:r>
              <w:t>r</w:t>
            </w:r>
            <w:r>
              <w:t>koitettu turva tapaturman ja vanhuuden vara</w:t>
            </w:r>
            <w:r>
              <w:t>l</w:t>
            </w:r>
            <w:r>
              <w:t>ta. Tällaisesta vakuutuksesta maksettavan t</w:t>
            </w:r>
            <w:r>
              <w:t>a</w:t>
            </w:r>
            <w:r>
              <w:t>paturmaeläkkeen perusteena käytetään v</w:t>
            </w:r>
            <w:r>
              <w:t>a</w:t>
            </w:r>
            <w:r>
              <w:t>kuutuksenottajan ja vakuutusyhtiön välillä sovittavaa vuosityöansiota, jonka tulee vast</w:t>
            </w:r>
            <w:r>
              <w:t>a</w:t>
            </w:r>
            <w:r>
              <w:t>ta urheilijan urheilemisesta jatkuvasti saamaa veronalaista tuloa. Huomioon otettava vuos</w:t>
            </w:r>
            <w:r>
              <w:t>i</w:t>
            </w:r>
            <w:r>
              <w:t>työansio voi olla enintään 11 §:n 1 mome</w:t>
            </w:r>
            <w:r>
              <w:t>n</w:t>
            </w:r>
            <w:r>
              <w:t>tissa säädetyn suuruinen. Pysyvän työkyvy</w:t>
            </w:r>
            <w:r>
              <w:t>t</w:t>
            </w:r>
            <w:r>
              <w:t>tömyyden perusteella maksettavan tapatu</w:t>
            </w:r>
            <w:r>
              <w:t>r</w:t>
            </w:r>
            <w:r>
              <w:t>maeläkkeen perusteena käytetään kuitenkin 11 §:n 2 momentissa säädettyä vuosityöa</w:t>
            </w:r>
            <w:r>
              <w:t>n</w:t>
            </w:r>
            <w:r>
              <w:t>siota.</w:t>
            </w:r>
          </w:p>
          <w:p w:rsidR="002525EB" w:rsidRDefault="002525EB" w:rsidP="007074DE">
            <w:pPr>
              <w:pStyle w:val="LLKappalejako"/>
            </w:pPr>
          </w:p>
          <w:p w:rsidR="007074DE" w:rsidRDefault="007074DE" w:rsidP="007074DE">
            <w:pPr>
              <w:pStyle w:val="LLNormaali"/>
            </w:pPr>
            <w:r>
              <w:t xml:space="preserve">— — — — — — — — — — — — — — </w:t>
            </w:r>
          </w:p>
          <w:p w:rsidR="00A4088F" w:rsidRPr="004A19D0" w:rsidRDefault="00A4088F" w:rsidP="007074DE">
            <w:pPr>
              <w:pStyle w:val="LLNormaali"/>
            </w:pPr>
          </w:p>
        </w:tc>
        <w:tc>
          <w:tcPr>
            <w:tcW w:w="4243" w:type="dxa"/>
            <w:shd w:val="clear" w:color="auto" w:fill="auto"/>
          </w:tcPr>
          <w:p w:rsidR="002525EB" w:rsidRDefault="002525EB" w:rsidP="002525EB">
            <w:pPr>
              <w:pStyle w:val="LLPykala"/>
            </w:pPr>
            <w:r>
              <w:lastRenderedPageBreak/>
              <w:t>15 §</w:t>
            </w:r>
          </w:p>
          <w:p w:rsidR="002525EB" w:rsidRDefault="002525EB" w:rsidP="002525EB">
            <w:pPr>
              <w:pStyle w:val="LLPykalanOtsikko"/>
            </w:pPr>
            <w:r>
              <w:t>Vapaaehtoinen vakuuttaminen</w:t>
            </w:r>
          </w:p>
          <w:p w:rsidR="002525EB" w:rsidRDefault="002525EB" w:rsidP="002525EB">
            <w:pPr>
              <w:pStyle w:val="LLKappalejako"/>
            </w:pPr>
            <w:r>
              <w:t xml:space="preserve">Jos urheilija, jolla ei ole 1 §:ssä tarkoitettua </w:t>
            </w:r>
            <w:r>
              <w:lastRenderedPageBreak/>
              <w:t>sopimusta, saa pääasiallisesti Suomessa ha</w:t>
            </w:r>
            <w:r>
              <w:t>r</w:t>
            </w:r>
            <w:r>
              <w:t>joittamastaan urheilemisesta vuodessa v</w:t>
            </w:r>
            <w:r>
              <w:t>e</w:t>
            </w:r>
            <w:r>
              <w:t>ronalaista tuloa vähintään 9 600 euroa, häne</w:t>
            </w:r>
            <w:r>
              <w:t>l</w:t>
            </w:r>
            <w:r>
              <w:t>lä on oikeus saada itselleen tässä laissa ta</w:t>
            </w:r>
            <w:r>
              <w:t>r</w:t>
            </w:r>
            <w:r>
              <w:t>koitettu turva tapaturman ja vanhuuden vara</w:t>
            </w:r>
            <w:r>
              <w:t>l</w:t>
            </w:r>
            <w:r>
              <w:t xml:space="preserve">ta </w:t>
            </w:r>
            <w:r w:rsidRPr="002A3ABB">
              <w:rPr>
                <w:i/>
              </w:rPr>
              <w:t>siihen asti kunnes täyttää 63 vuotta</w:t>
            </w:r>
            <w:r w:rsidR="005F7287">
              <w:t>.</w:t>
            </w:r>
            <w:r>
              <w:t xml:space="preserve"> Tä</w:t>
            </w:r>
            <w:r>
              <w:t>l</w:t>
            </w:r>
            <w:r>
              <w:t>laisesta vakuutuksesta maksettavan tapatu</w:t>
            </w:r>
            <w:r>
              <w:t>r</w:t>
            </w:r>
            <w:r>
              <w:t>maeläkkeen perusteena käytetään vakuutu</w:t>
            </w:r>
            <w:r>
              <w:t>k</w:t>
            </w:r>
            <w:r>
              <w:t>senottajan ja vakuutusyhtiön välillä sovitt</w:t>
            </w:r>
            <w:r>
              <w:t>a</w:t>
            </w:r>
            <w:r>
              <w:t>vaa vuosityöansiota, jonka tulee vastata u</w:t>
            </w:r>
            <w:r>
              <w:t>r</w:t>
            </w:r>
            <w:r>
              <w:t>heilijan urheilemisesta jatkuvasti saamaa v</w:t>
            </w:r>
            <w:r>
              <w:t>e</w:t>
            </w:r>
            <w:r>
              <w:t>ronalaista tuloa. Huomioon otettava vuos</w:t>
            </w:r>
            <w:r>
              <w:t>i</w:t>
            </w:r>
            <w:r>
              <w:t>työansio voi olla enintään 11 §:n 1 mome</w:t>
            </w:r>
            <w:r>
              <w:t>n</w:t>
            </w:r>
            <w:r>
              <w:t>tissa säädetyn suuruinen. Pysyvän työkyvy</w:t>
            </w:r>
            <w:r>
              <w:t>t</w:t>
            </w:r>
            <w:r>
              <w:t>tömyyden perusteella maksettavan tapatu</w:t>
            </w:r>
            <w:r>
              <w:t>r</w:t>
            </w:r>
            <w:r>
              <w:t>maeläkkeen perusteena käytetään kuitenkin 11 §:n 2 momentissa säädettyä vuosityöa</w:t>
            </w:r>
            <w:r>
              <w:t>n</w:t>
            </w:r>
            <w:r>
              <w:t>siota.</w:t>
            </w:r>
          </w:p>
          <w:p w:rsidR="002525EB" w:rsidRDefault="002525EB" w:rsidP="002525EB">
            <w:pPr>
              <w:pStyle w:val="LLNormaali"/>
            </w:pPr>
            <w:r>
              <w:t xml:space="preserve">— — — — — — — — — — — — — — </w:t>
            </w:r>
          </w:p>
          <w:p w:rsidR="00A4088F" w:rsidRDefault="00A4088F" w:rsidP="002525EB">
            <w:pPr>
              <w:pStyle w:val="LLNormaali"/>
            </w:pPr>
          </w:p>
        </w:tc>
      </w:tr>
    </w:tbl>
    <w:p w:rsidR="001C5001" w:rsidRDefault="001C5001" w:rsidP="00A4088F">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4088F" w:rsidTr="008B2E3D">
        <w:tc>
          <w:tcPr>
            <w:tcW w:w="4243" w:type="dxa"/>
            <w:shd w:val="clear" w:color="auto" w:fill="auto"/>
          </w:tcPr>
          <w:p w:rsidR="00A4088F" w:rsidRDefault="00A4088F" w:rsidP="008B2E3D">
            <w:pPr>
              <w:pStyle w:val="LLNormaali"/>
            </w:pPr>
          </w:p>
          <w:p w:rsidR="00A4088F" w:rsidRPr="00B245F6" w:rsidRDefault="00A4088F" w:rsidP="008B2E3D">
            <w:pPr>
              <w:pStyle w:val="LLNormaali"/>
            </w:pPr>
          </w:p>
        </w:tc>
        <w:tc>
          <w:tcPr>
            <w:tcW w:w="4243" w:type="dxa"/>
            <w:shd w:val="clear" w:color="auto" w:fill="auto"/>
          </w:tcPr>
          <w:p w:rsidR="002525EB" w:rsidRDefault="002525EB" w:rsidP="002525EB">
            <w:pPr>
              <w:pStyle w:val="LLPykala"/>
            </w:pPr>
            <w:r>
              <w:t>16 a §</w:t>
            </w:r>
          </w:p>
          <w:p w:rsidR="002525EB" w:rsidRDefault="002525EB" w:rsidP="002525EB">
            <w:pPr>
              <w:pStyle w:val="LLPykalanOtsikko"/>
            </w:pPr>
            <w:r>
              <w:t>Vakuutusyhtiön velvollisuus ilmoittaa vaku</w:t>
            </w:r>
            <w:r>
              <w:t>u</w:t>
            </w:r>
            <w:r>
              <w:t>tuksen tarjoamisen lopettamisesta</w:t>
            </w:r>
          </w:p>
          <w:p w:rsidR="002525EB" w:rsidRPr="002A3ABB" w:rsidRDefault="002525EB" w:rsidP="002525EB">
            <w:pPr>
              <w:pStyle w:val="LLKappalejako"/>
              <w:rPr>
                <w:i/>
              </w:rPr>
            </w:pPr>
            <w:r w:rsidRPr="002A3ABB">
              <w:rPr>
                <w:i/>
              </w:rPr>
              <w:t>Vakuutusyhtiön on ilmoitettava sosiaali- ja terveysministeriölle viimeistään 31</w:t>
            </w:r>
            <w:r w:rsidR="00BA510D">
              <w:rPr>
                <w:i/>
              </w:rPr>
              <w:t> </w:t>
            </w:r>
            <w:r w:rsidRPr="002A3ABB">
              <w:rPr>
                <w:i/>
              </w:rPr>
              <w:t>päivään joulukuuta mennessä, jos se aikoo rajoittaa tämän lain mukaisen vakuutuksen tarjoami</w:t>
            </w:r>
            <w:r w:rsidRPr="002A3ABB">
              <w:rPr>
                <w:i/>
              </w:rPr>
              <w:t>s</w:t>
            </w:r>
            <w:r w:rsidRPr="002A3ABB">
              <w:rPr>
                <w:i/>
              </w:rPr>
              <w:t>ta seuraavan kalenterivuoden 31 päivän jo</w:t>
            </w:r>
            <w:r w:rsidRPr="002A3ABB">
              <w:rPr>
                <w:i/>
              </w:rPr>
              <w:t>u</w:t>
            </w:r>
            <w:r w:rsidRPr="002A3ABB">
              <w:rPr>
                <w:i/>
              </w:rPr>
              <w:t>lukuuta jälkeen tai lopettaa vakuutuksen ta</w:t>
            </w:r>
            <w:r w:rsidRPr="002A3ABB">
              <w:rPr>
                <w:i/>
              </w:rPr>
              <w:t>r</w:t>
            </w:r>
            <w:r w:rsidRPr="002A3ABB">
              <w:rPr>
                <w:i/>
              </w:rPr>
              <w:t>joamisen kokonaan sanotun ajankohdan jä</w:t>
            </w:r>
            <w:r w:rsidRPr="002A3ABB">
              <w:rPr>
                <w:i/>
              </w:rPr>
              <w:t>l</w:t>
            </w:r>
            <w:r w:rsidRPr="002A3ABB">
              <w:rPr>
                <w:i/>
              </w:rPr>
              <w:t>keen.</w:t>
            </w:r>
          </w:p>
          <w:p w:rsidR="002525EB" w:rsidRDefault="002525EB" w:rsidP="008B2E3D">
            <w:pPr>
              <w:pStyle w:val="LLNormaali"/>
            </w:pPr>
          </w:p>
        </w:tc>
      </w:tr>
    </w:tbl>
    <w:p w:rsidR="006C1047" w:rsidRDefault="006C1047" w:rsidP="00A4088F">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4088F" w:rsidTr="008B2E3D">
        <w:tc>
          <w:tcPr>
            <w:tcW w:w="4243" w:type="dxa"/>
            <w:shd w:val="clear" w:color="auto" w:fill="auto"/>
          </w:tcPr>
          <w:p w:rsidR="00A4088F" w:rsidRDefault="00A4088F" w:rsidP="008B2E3D">
            <w:pPr>
              <w:pStyle w:val="LLNormaali"/>
            </w:pPr>
          </w:p>
          <w:p w:rsidR="00A4088F" w:rsidRPr="00B245F6" w:rsidRDefault="00A4088F" w:rsidP="008B2E3D">
            <w:pPr>
              <w:pStyle w:val="LLNormaali"/>
            </w:pPr>
          </w:p>
        </w:tc>
        <w:tc>
          <w:tcPr>
            <w:tcW w:w="4243" w:type="dxa"/>
            <w:shd w:val="clear" w:color="auto" w:fill="auto"/>
          </w:tcPr>
          <w:p w:rsidR="002525EB" w:rsidRDefault="002525EB" w:rsidP="002525EB">
            <w:pPr>
              <w:pStyle w:val="LLNormaali"/>
              <w:jc w:val="center"/>
            </w:pPr>
            <w:r>
              <w:t>———</w:t>
            </w:r>
          </w:p>
          <w:p w:rsidR="002525EB" w:rsidRPr="002525EB" w:rsidRDefault="002525EB" w:rsidP="002525EB">
            <w:pPr>
              <w:pStyle w:val="LLVoimaantulokappale"/>
              <w:rPr>
                <w:i/>
              </w:rPr>
            </w:pPr>
            <w:r w:rsidRPr="002525EB">
              <w:rPr>
                <w:i/>
              </w:rPr>
              <w:t>Tämä laki tulee voimaan    päivänä         kuuta 20  .</w:t>
            </w:r>
          </w:p>
          <w:p w:rsidR="002525EB" w:rsidRPr="002525EB" w:rsidRDefault="002525EB" w:rsidP="002525EB">
            <w:pPr>
              <w:pStyle w:val="LLVoimaantulokappale"/>
              <w:rPr>
                <w:i/>
              </w:rPr>
            </w:pPr>
            <w:r w:rsidRPr="002525EB">
              <w:rPr>
                <w:i/>
              </w:rPr>
              <w:t>Lain 14 §:n 1 momentti tulee voimaan ku</w:t>
            </w:r>
            <w:r w:rsidRPr="002525EB">
              <w:rPr>
                <w:i/>
              </w:rPr>
              <w:t>i</w:t>
            </w:r>
            <w:r w:rsidRPr="002525EB">
              <w:rPr>
                <w:i/>
              </w:rPr>
              <w:t>tenkin vasta 1 päivänä tammikuuta 2017.</w:t>
            </w:r>
          </w:p>
          <w:p w:rsidR="002525EB" w:rsidRPr="002525EB" w:rsidRDefault="002525EB" w:rsidP="002525EB">
            <w:pPr>
              <w:pStyle w:val="LLVoimaantulokappale"/>
              <w:rPr>
                <w:i/>
              </w:rPr>
            </w:pPr>
            <w:r w:rsidRPr="002525EB">
              <w:rPr>
                <w:i/>
              </w:rPr>
              <w:t>Ennen lain voimaantuloa alkaneisiin v</w:t>
            </w:r>
            <w:r w:rsidRPr="002525EB">
              <w:rPr>
                <w:i/>
              </w:rPr>
              <w:t>a</w:t>
            </w:r>
            <w:r w:rsidRPr="002525EB">
              <w:rPr>
                <w:i/>
              </w:rPr>
              <w:t>kuutuskausiin ja sattuneisiin tapaturmiin s</w:t>
            </w:r>
            <w:r w:rsidRPr="002525EB">
              <w:rPr>
                <w:i/>
              </w:rPr>
              <w:t>o</w:t>
            </w:r>
            <w:r w:rsidRPr="002525EB">
              <w:rPr>
                <w:i/>
              </w:rPr>
              <w:t>velletaan tämän lain voimaan tullessa vo</w:t>
            </w:r>
            <w:r w:rsidRPr="002525EB">
              <w:rPr>
                <w:i/>
              </w:rPr>
              <w:t>i</w:t>
            </w:r>
            <w:r w:rsidRPr="002525EB">
              <w:rPr>
                <w:i/>
              </w:rPr>
              <w:t>massa olleita säännöksiä. Lain 3 a §:n sää</w:t>
            </w:r>
            <w:r w:rsidRPr="002525EB">
              <w:rPr>
                <w:i/>
              </w:rPr>
              <w:t>n</w:t>
            </w:r>
            <w:r w:rsidRPr="002525EB">
              <w:rPr>
                <w:i/>
              </w:rPr>
              <w:t>nöstä sovelletaan kuitenkin myös ennen lain voimaantuloa sattuneista tapaturmista ma</w:t>
            </w:r>
            <w:r w:rsidRPr="002525EB">
              <w:rPr>
                <w:i/>
              </w:rPr>
              <w:t>k</w:t>
            </w:r>
            <w:r w:rsidRPr="002525EB">
              <w:rPr>
                <w:i/>
              </w:rPr>
              <w:t>settaviin korvauksiin.</w:t>
            </w:r>
          </w:p>
          <w:p w:rsidR="00A4088F" w:rsidRDefault="00A4088F" w:rsidP="008B2E3D">
            <w:pPr>
              <w:pStyle w:val="LLNormaali"/>
            </w:pPr>
          </w:p>
        </w:tc>
      </w:tr>
    </w:tbl>
    <w:p w:rsidR="000F0A44" w:rsidRDefault="000F0A44" w:rsidP="000D5913">
      <w:pPr>
        <w:pStyle w:val="LLNormaali"/>
        <w:sectPr w:rsidR="000F0A44" w:rsidSect="00C85EB5">
          <w:headerReference w:type="default" r:id="rId14"/>
          <w:type w:val="continuous"/>
          <w:pgSz w:w="11906" w:h="16838" w:code="9"/>
          <w:pgMar w:top="1701" w:right="1780" w:bottom="2155" w:left="1780" w:header="1701" w:footer="1911" w:gutter="0"/>
          <w:cols w:space="720"/>
          <w:titlePg/>
          <w:docGrid w:linePitch="360"/>
        </w:sectPr>
      </w:pPr>
    </w:p>
    <w:p w:rsidR="006F293B" w:rsidRDefault="006F293B" w:rsidP="000D5913">
      <w:pPr>
        <w:pStyle w:val="LLNormaali"/>
      </w:pPr>
    </w:p>
    <w:p w:rsidR="006F293B" w:rsidRDefault="006F293B" w:rsidP="000D5913">
      <w:pPr>
        <w:pStyle w:val="LLNormaali"/>
      </w:pPr>
    </w:p>
    <w:sectPr w:rsidR="006F293B" w:rsidSect="00C85EB5">
      <w:headerReference w:type="default" r:id="rId15"/>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15" w:rsidRDefault="00021B15">
      <w:r>
        <w:separator/>
      </w:r>
    </w:p>
  </w:endnote>
  <w:endnote w:type="continuationSeparator" w:id="0">
    <w:p w:rsidR="00021B15" w:rsidRDefault="0002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15" w:rsidRDefault="00021B1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21B15" w:rsidRDefault="00021B1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21B15" w:rsidTr="000C5020">
      <w:trPr>
        <w:trHeight w:hRule="exact" w:val="356"/>
      </w:trPr>
      <w:tc>
        <w:tcPr>
          <w:tcW w:w="2828" w:type="dxa"/>
          <w:shd w:val="clear" w:color="auto" w:fill="auto"/>
          <w:vAlign w:val="bottom"/>
        </w:tcPr>
        <w:p w:rsidR="00021B15" w:rsidRPr="000C5020" w:rsidRDefault="00021B15" w:rsidP="001310B9">
          <w:pPr>
            <w:pStyle w:val="Alatunniste"/>
            <w:rPr>
              <w:sz w:val="18"/>
              <w:szCs w:val="18"/>
            </w:rPr>
          </w:pPr>
        </w:p>
      </w:tc>
      <w:tc>
        <w:tcPr>
          <w:tcW w:w="2829" w:type="dxa"/>
          <w:shd w:val="clear" w:color="auto" w:fill="auto"/>
          <w:vAlign w:val="bottom"/>
        </w:tcPr>
        <w:p w:rsidR="00021B15" w:rsidRPr="000C5020" w:rsidRDefault="00021B1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24DEC">
            <w:rPr>
              <w:rStyle w:val="Sivunumero"/>
              <w:noProof/>
              <w:sz w:val="22"/>
            </w:rPr>
            <w:t>25</w:t>
          </w:r>
          <w:r w:rsidRPr="000C5020">
            <w:rPr>
              <w:rStyle w:val="Sivunumero"/>
              <w:sz w:val="22"/>
            </w:rPr>
            <w:fldChar w:fldCharType="end"/>
          </w:r>
        </w:p>
      </w:tc>
      <w:tc>
        <w:tcPr>
          <w:tcW w:w="2829" w:type="dxa"/>
          <w:shd w:val="clear" w:color="auto" w:fill="auto"/>
          <w:vAlign w:val="bottom"/>
        </w:tcPr>
        <w:p w:rsidR="00021B15" w:rsidRPr="000C5020" w:rsidRDefault="00021B15" w:rsidP="001310B9">
          <w:pPr>
            <w:pStyle w:val="Alatunniste"/>
            <w:rPr>
              <w:sz w:val="18"/>
              <w:szCs w:val="18"/>
            </w:rPr>
          </w:pPr>
        </w:p>
      </w:tc>
    </w:tr>
  </w:tbl>
  <w:p w:rsidR="00021B15" w:rsidRDefault="00021B15" w:rsidP="001310B9">
    <w:pPr>
      <w:pStyle w:val="Alatunniste"/>
    </w:pPr>
  </w:p>
  <w:p w:rsidR="00021B15" w:rsidRDefault="00021B15" w:rsidP="001310B9">
    <w:pPr>
      <w:pStyle w:val="Alatunniste"/>
      <w:framePr w:wrap="around" w:vAnchor="text" w:hAnchor="page" w:x="5921" w:y="729"/>
      <w:rPr>
        <w:rStyle w:val="Sivunumero"/>
      </w:rPr>
    </w:pPr>
  </w:p>
  <w:p w:rsidR="00021B15" w:rsidRDefault="00021B15"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21B15" w:rsidTr="000C5020">
      <w:trPr>
        <w:trHeight w:val="841"/>
      </w:trPr>
      <w:tc>
        <w:tcPr>
          <w:tcW w:w="2829" w:type="dxa"/>
          <w:shd w:val="clear" w:color="auto" w:fill="auto"/>
        </w:tcPr>
        <w:p w:rsidR="00021B15" w:rsidRPr="000C5020" w:rsidRDefault="00021B15" w:rsidP="005224A0">
          <w:pPr>
            <w:pStyle w:val="Alatunniste"/>
            <w:rPr>
              <w:sz w:val="17"/>
              <w:szCs w:val="18"/>
            </w:rPr>
          </w:pPr>
        </w:p>
      </w:tc>
      <w:tc>
        <w:tcPr>
          <w:tcW w:w="2829" w:type="dxa"/>
          <w:shd w:val="clear" w:color="auto" w:fill="auto"/>
          <w:vAlign w:val="bottom"/>
        </w:tcPr>
        <w:p w:rsidR="00021B15" w:rsidRPr="000C5020" w:rsidRDefault="00021B15" w:rsidP="000C5020">
          <w:pPr>
            <w:pStyle w:val="Alatunniste"/>
            <w:jc w:val="center"/>
            <w:rPr>
              <w:sz w:val="22"/>
              <w:szCs w:val="22"/>
            </w:rPr>
          </w:pPr>
        </w:p>
      </w:tc>
      <w:tc>
        <w:tcPr>
          <w:tcW w:w="2829" w:type="dxa"/>
          <w:shd w:val="clear" w:color="auto" w:fill="auto"/>
        </w:tcPr>
        <w:p w:rsidR="00021B15" w:rsidRPr="000C5020" w:rsidRDefault="00021B15" w:rsidP="005224A0">
          <w:pPr>
            <w:pStyle w:val="Alatunniste"/>
            <w:rPr>
              <w:sz w:val="17"/>
              <w:szCs w:val="18"/>
            </w:rPr>
          </w:pPr>
        </w:p>
      </w:tc>
    </w:tr>
  </w:tbl>
  <w:p w:rsidR="00021B15" w:rsidRPr="001310B9" w:rsidRDefault="00021B15">
    <w:pPr>
      <w:pStyle w:val="Alatunniste"/>
      <w:rPr>
        <w:sz w:val="22"/>
        <w:szCs w:val="22"/>
      </w:rPr>
    </w:pPr>
  </w:p>
  <w:p w:rsidR="00021B15" w:rsidRDefault="00021B1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15" w:rsidRDefault="00021B15">
      <w:r>
        <w:separator/>
      </w:r>
    </w:p>
  </w:footnote>
  <w:footnote w:type="continuationSeparator" w:id="0">
    <w:p w:rsidR="00021B15" w:rsidRDefault="00021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21B15" w:rsidTr="00C95716">
      <w:tc>
        <w:tcPr>
          <w:tcW w:w="2140" w:type="dxa"/>
        </w:tcPr>
        <w:p w:rsidR="00021B15" w:rsidRDefault="00021B15" w:rsidP="00C95716">
          <w:pPr>
            <w:pStyle w:val="LLNormaali"/>
            <w:rPr>
              <w:lang w:val="en-US"/>
            </w:rPr>
          </w:pPr>
        </w:p>
      </w:tc>
      <w:tc>
        <w:tcPr>
          <w:tcW w:w="4281" w:type="dxa"/>
          <w:gridSpan w:val="2"/>
        </w:tcPr>
        <w:p w:rsidR="00021B15" w:rsidRDefault="00021B15" w:rsidP="00C95716">
          <w:pPr>
            <w:pStyle w:val="LLNormaali"/>
            <w:jc w:val="center"/>
          </w:pPr>
        </w:p>
      </w:tc>
      <w:tc>
        <w:tcPr>
          <w:tcW w:w="2141" w:type="dxa"/>
        </w:tcPr>
        <w:p w:rsidR="00021B15" w:rsidRDefault="00021B15" w:rsidP="00C95716">
          <w:pPr>
            <w:pStyle w:val="LLNormaali"/>
            <w:rPr>
              <w:lang w:val="en-US"/>
            </w:rPr>
          </w:pPr>
        </w:p>
      </w:tc>
    </w:tr>
    <w:tr w:rsidR="00021B15" w:rsidTr="00C95716">
      <w:tc>
        <w:tcPr>
          <w:tcW w:w="4281" w:type="dxa"/>
          <w:gridSpan w:val="2"/>
        </w:tcPr>
        <w:p w:rsidR="00021B15" w:rsidRPr="00AC3BA6" w:rsidRDefault="00021B15" w:rsidP="00C95716">
          <w:pPr>
            <w:pStyle w:val="LLNormaali"/>
            <w:rPr>
              <w:i/>
            </w:rPr>
          </w:pPr>
        </w:p>
      </w:tc>
      <w:tc>
        <w:tcPr>
          <w:tcW w:w="4281" w:type="dxa"/>
          <w:gridSpan w:val="2"/>
        </w:tcPr>
        <w:p w:rsidR="00021B15" w:rsidRPr="00AC3BA6" w:rsidRDefault="00021B15" w:rsidP="00C95716">
          <w:pPr>
            <w:pStyle w:val="LLNormaali"/>
            <w:rPr>
              <w:i/>
            </w:rPr>
          </w:pPr>
        </w:p>
      </w:tc>
    </w:tr>
  </w:tbl>
  <w:p w:rsidR="00021B15" w:rsidRDefault="00021B15"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21B15" w:rsidTr="00F674CC">
      <w:tc>
        <w:tcPr>
          <w:tcW w:w="2140" w:type="dxa"/>
        </w:tcPr>
        <w:p w:rsidR="00021B15" w:rsidRDefault="00021B15" w:rsidP="00F674CC">
          <w:pPr>
            <w:pStyle w:val="LLNormaali"/>
            <w:rPr>
              <w:lang w:val="en-US"/>
            </w:rPr>
          </w:pPr>
        </w:p>
      </w:tc>
      <w:tc>
        <w:tcPr>
          <w:tcW w:w="4281" w:type="dxa"/>
          <w:gridSpan w:val="2"/>
        </w:tcPr>
        <w:p w:rsidR="00021B15" w:rsidRDefault="00021B15" w:rsidP="00F674CC">
          <w:pPr>
            <w:pStyle w:val="LLNormaali"/>
            <w:jc w:val="center"/>
          </w:pPr>
        </w:p>
      </w:tc>
      <w:tc>
        <w:tcPr>
          <w:tcW w:w="2141" w:type="dxa"/>
        </w:tcPr>
        <w:p w:rsidR="00021B15" w:rsidRDefault="00021B15" w:rsidP="00F674CC">
          <w:pPr>
            <w:pStyle w:val="LLNormaali"/>
            <w:rPr>
              <w:lang w:val="en-US"/>
            </w:rPr>
          </w:pPr>
        </w:p>
      </w:tc>
    </w:tr>
    <w:tr w:rsidR="00021B15" w:rsidTr="00F674CC">
      <w:tc>
        <w:tcPr>
          <w:tcW w:w="4281" w:type="dxa"/>
          <w:gridSpan w:val="2"/>
        </w:tcPr>
        <w:p w:rsidR="00021B15" w:rsidRPr="00AC3BA6" w:rsidRDefault="00021B15" w:rsidP="00F674CC">
          <w:pPr>
            <w:pStyle w:val="LLNormaali"/>
            <w:rPr>
              <w:i/>
            </w:rPr>
          </w:pPr>
        </w:p>
      </w:tc>
      <w:tc>
        <w:tcPr>
          <w:tcW w:w="4281" w:type="dxa"/>
          <w:gridSpan w:val="2"/>
        </w:tcPr>
        <w:p w:rsidR="00021B15" w:rsidRPr="00AC3BA6" w:rsidRDefault="00021B15" w:rsidP="00F674CC">
          <w:pPr>
            <w:pStyle w:val="LLNormaali"/>
            <w:rPr>
              <w:i/>
            </w:rPr>
          </w:pPr>
        </w:p>
      </w:tc>
    </w:tr>
  </w:tbl>
  <w:p w:rsidR="00021B15" w:rsidRDefault="00021B15">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21B15" w:rsidTr="00C95716">
      <w:tc>
        <w:tcPr>
          <w:tcW w:w="2140" w:type="dxa"/>
        </w:tcPr>
        <w:p w:rsidR="00021B15" w:rsidRDefault="00021B15" w:rsidP="00C95716">
          <w:pPr>
            <w:pStyle w:val="LLNormaali"/>
            <w:rPr>
              <w:lang w:val="en-US"/>
            </w:rPr>
          </w:pPr>
        </w:p>
      </w:tc>
      <w:tc>
        <w:tcPr>
          <w:tcW w:w="4281" w:type="dxa"/>
          <w:gridSpan w:val="2"/>
        </w:tcPr>
        <w:p w:rsidR="00021B15" w:rsidRDefault="00021B15" w:rsidP="00C95716">
          <w:pPr>
            <w:pStyle w:val="LLNormaali"/>
            <w:jc w:val="center"/>
          </w:pPr>
        </w:p>
      </w:tc>
      <w:tc>
        <w:tcPr>
          <w:tcW w:w="2141" w:type="dxa"/>
        </w:tcPr>
        <w:p w:rsidR="00021B15" w:rsidRDefault="00021B15" w:rsidP="00C95716">
          <w:pPr>
            <w:pStyle w:val="LLNormaali"/>
            <w:rPr>
              <w:lang w:val="en-US"/>
            </w:rPr>
          </w:pPr>
        </w:p>
      </w:tc>
    </w:tr>
    <w:tr w:rsidR="00021B15" w:rsidTr="00C95716">
      <w:tc>
        <w:tcPr>
          <w:tcW w:w="4281" w:type="dxa"/>
          <w:gridSpan w:val="2"/>
        </w:tcPr>
        <w:p w:rsidR="00021B15" w:rsidRPr="00AC3BA6" w:rsidRDefault="00021B15" w:rsidP="00C95716">
          <w:pPr>
            <w:pStyle w:val="LLNormaali"/>
            <w:rPr>
              <w:i/>
            </w:rPr>
          </w:pPr>
          <w:r>
            <w:rPr>
              <w:i/>
            </w:rPr>
            <w:t>Voimasa oleva laki</w:t>
          </w:r>
        </w:p>
      </w:tc>
      <w:tc>
        <w:tcPr>
          <w:tcW w:w="4281" w:type="dxa"/>
          <w:gridSpan w:val="2"/>
        </w:tcPr>
        <w:p w:rsidR="00021B15" w:rsidRPr="00AC3BA6" w:rsidRDefault="00021B15" w:rsidP="00C95716">
          <w:pPr>
            <w:pStyle w:val="LLNormaali"/>
            <w:rPr>
              <w:i/>
            </w:rPr>
          </w:pPr>
          <w:r>
            <w:rPr>
              <w:i/>
            </w:rPr>
            <w:t>Ehdotus</w:t>
          </w:r>
        </w:p>
      </w:tc>
    </w:tr>
  </w:tbl>
  <w:p w:rsidR="00021B15" w:rsidRDefault="00021B15" w:rsidP="00007EA2">
    <w:pPr>
      <w:pStyle w:val="Yltunniste"/>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21B15" w:rsidTr="00C95716">
      <w:tc>
        <w:tcPr>
          <w:tcW w:w="2140" w:type="dxa"/>
        </w:tcPr>
        <w:p w:rsidR="00021B15" w:rsidRDefault="00021B15" w:rsidP="00C95716">
          <w:pPr>
            <w:pStyle w:val="LLNormaali"/>
            <w:rPr>
              <w:lang w:val="en-US"/>
            </w:rPr>
          </w:pPr>
        </w:p>
      </w:tc>
      <w:tc>
        <w:tcPr>
          <w:tcW w:w="4281" w:type="dxa"/>
          <w:gridSpan w:val="2"/>
        </w:tcPr>
        <w:p w:rsidR="00021B15" w:rsidRDefault="00021B15" w:rsidP="00C95716">
          <w:pPr>
            <w:pStyle w:val="LLNormaali"/>
            <w:jc w:val="center"/>
          </w:pPr>
        </w:p>
      </w:tc>
      <w:tc>
        <w:tcPr>
          <w:tcW w:w="2141" w:type="dxa"/>
        </w:tcPr>
        <w:p w:rsidR="00021B15" w:rsidRDefault="00021B15" w:rsidP="00C95716">
          <w:pPr>
            <w:pStyle w:val="LLNormaali"/>
            <w:rPr>
              <w:lang w:val="en-US"/>
            </w:rPr>
          </w:pPr>
        </w:p>
      </w:tc>
    </w:tr>
    <w:tr w:rsidR="00021B15" w:rsidTr="00C95716">
      <w:tc>
        <w:tcPr>
          <w:tcW w:w="4281" w:type="dxa"/>
          <w:gridSpan w:val="2"/>
        </w:tcPr>
        <w:p w:rsidR="00021B15" w:rsidRPr="00AC3BA6" w:rsidRDefault="00021B15" w:rsidP="00C95716">
          <w:pPr>
            <w:pStyle w:val="LLNormaali"/>
            <w:rPr>
              <w:i/>
            </w:rPr>
          </w:pPr>
        </w:p>
      </w:tc>
      <w:tc>
        <w:tcPr>
          <w:tcW w:w="4281" w:type="dxa"/>
          <w:gridSpan w:val="2"/>
        </w:tcPr>
        <w:p w:rsidR="00021B15" w:rsidRPr="00AC3BA6" w:rsidRDefault="00021B15" w:rsidP="00C95716">
          <w:pPr>
            <w:pStyle w:val="LLNormaali"/>
            <w:rPr>
              <w:i/>
            </w:rPr>
          </w:pPr>
        </w:p>
      </w:tc>
    </w:tr>
  </w:tbl>
  <w:p w:rsidR="00021B15" w:rsidRDefault="00021B15" w:rsidP="00007EA2">
    <w:pPr>
      <w:pStyle w:val="Yltunnist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0C"/>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1B15"/>
    <w:rsid w:val="00023201"/>
    <w:rsid w:val="00024B6D"/>
    <w:rsid w:val="00030044"/>
    <w:rsid w:val="0003265F"/>
    <w:rsid w:val="0003393F"/>
    <w:rsid w:val="00034B95"/>
    <w:rsid w:val="0003652F"/>
    <w:rsid w:val="000370C8"/>
    <w:rsid w:val="00040D23"/>
    <w:rsid w:val="00043723"/>
    <w:rsid w:val="000453FB"/>
    <w:rsid w:val="00047B66"/>
    <w:rsid w:val="000502E9"/>
    <w:rsid w:val="00050C95"/>
    <w:rsid w:val="00052549"/>
    <w:rsid w:val="00052E56"/>
    <w:rsid w:val="000543D1"/>
    <w:rsid w:val="000608D6"/>
    <w:rsid w:val="00061325"/>
    <w:rsid w:val="000614BC"/>
    <w:rsid w:val="00061556"/>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35CC"/>
    <w:rsid w:val="00094938"/>
    <w:rsid w:val="000968AF"/>
    <w:rsid w:val="00097836"/>
    <w:rsid w:val="00097A57"/>
    <w:rsid w:val="00097BC6"/>
    <w:rsid w:val="000A11C9"/>
    <w:rsid w:val="000A1F0A"/>
    <w:rsid w:val="000A23C8"/>
    <w:rsid w:val="000A29F2"/>
    <w:rsid w:val="000A2C2D"/>
    <w:rsid w:val="000A3181"/>
    <w:rsid w:val="000A346D"/>
    <w:rsid w:val="000A48BD"/>
    <w:rsid w:val="000A4CC1"/>
    <w:rsid w:val="000A50FE"/>
    <w:rsid w:val="000A55E5"/>
    <w:rsid w:val="000A6C3E"/>
    <w:rsid w:val="000A7212"/>
    <w:rsid w:val="000A75CB"/>
    <w:rsid w:val="000B0F5F"/>
    <w:rsid w:val="000B2410"/>
    <w:rsid w:val="000B43F5"/>
    <w:rsid w:val="000B550C"/>
    <w:rsid w:val="000C13BA"/>
    <w:rsid w:val="000C1527"/>
    <w:rsid w:val="000C15D4"/>
    <w:rsid w:val="000C1725"/>
    <w:rsid w:val="000C3A20"/>
    <w:rsid w:val="000C3A8E"/>
    <w:rsid w:val="000C4809"/>
    <w:rsid w:val="000C5020"/>
    <w:rsid w:val="000C5572"/>
    <w:rsid w:val="000D0AA3"/>
    <w:rsid w:val="000D1D74"/>
    <w:rsid w:val="000D3443"/>
    <w:rsid w:val="000D425F"/>
    <w:rsid w:val="000D4882"/>
    <w:rsid w:val="000D5454"/>
    <w:rsid w:val="000D54F9"/>
    <w:rsid w:val="000D550A"/>
    <w:rsid w:val="000D5913"/>
    <w:rsid w:val="000E007F"/>
    <w:rsid w:val="000E0B7D"/>
    <w:rsid w:val="000E1BB8"/>
    <w:rsid w:val="000E2BF4"/>
    <w:rsid w:val="000E446C"/>
    <w:rsid w:val="000E786D"/>
    <w:rsid w:val="000F02E2"/>
    <w:rsid w:val="000F06B2"/>
    <w:rsid w:val="000F0A44"/>
    <w:rsid w:val="000F1313"/>
    <w:rsid w:val="000F1502"/>
    <w:rsid w:val="000F1A50"/>
    <w:rsid w:val="000F1AE5"/>
    <w:rsid w:val="000F1F95"/>
    <w:rsid w:val="000F3FDB"/>
    <w:rsid w:val="000F4552"/>
    <w:rsid w:val="000F5A45"/>
    <w:rsid w:val="000F60C8"/>
    <w:rsid w:val="000F66A0"/>
    <w:rsid w:val="000F6DC9"/>
    <w:rsid w:val="000F70C7"/>
    <w:rsid w:val="000F71FD"/>
    <w:rsid w:val="00100EB7"/>
    <w:rsid w:val="00103ACA"/>
    <w:rsid w:val="00103C5F"/>
    <w:rsid w:val="001044A0"/>
    <w:rsid w:val="001063A9"/>
    <w:rsid w:val="00106FD6"/>
    <w:rsid w:val="00107C32"/>
    <w:rsid w:val="00113CCD"/>
    <w:rsid w:val="00113D42"/>
    <w:rsid w:val="00113FEF"/>
    <w:rsid w:val="00114D89"/>
    <w:rsid w:val="0011693E"/>
    <w:rsid w:val="00117C3F"/>
    <w:rsid w:val="00120A6F"/>
    <w:rsid w:val="00121E3B"/>
    <w:rsid w:val="0012475C"/>
    <w:rsid w:val="00127D8D"/>
    <w:rsid w:val="001305A0"/>
    <w:rsid w:val="001310B9"/>
    <w:rsid w:val="00133DD5"/>
    <w:rsid w:val="001421FF"/>
    <w:rsid w:val="0014468E"/>
    <w:rsid w:val="001534DC"/>
    <w:rsid w:val="00157D41"/>
    <w:rsid w:val="001619B4"/>
    <w:rsid w:val="00161A08"/>
    <w:rsid w:val="001628A5"/>
    <w:rsid w:val="00166751"/>
    <w:rsid w:val="00167060"/>
    <w:rsid w:val="00170B5F"/>
    <w:rsid w:val="00171AEB"/>
    <w:rsid w:val="00172F9D"/>
    <w:rsid w:val="001737ED"/>
    <w:rsid w:val="00173F89"/>
    <w:rsid w:val="00174FCA"/>
    <w:rsid w:val="00175AD6"/>
    <w:rsid w:val="00177976"/>
    <w:rsid w:val="001809D8"/>
    <w:rsid w:val="00185F2E"/>
    <w:rsid w:val="00190282"/>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23B9"/>
    <w:rsid w:val="001B3072"/>
    <w:rsid w:val="001B3C37"/>
    <w:rsid w:val="001B416D"/>
    <w:rsid w:val="001B4438"/>
    <w:rsid w:val="001B5202"/>
    <w:rsid w:val="001B537E"/>
    <w:rsid w:val="001B5E85"/>
    <w:rsid w:val="001B67C7"/>
    <w:rsid w:val="001B6BBA"/>
    <w:rsid w:val="001C2301"/>
    <w:rsid w:val="001C35EE"/>
    <w:rsid w:val="001C428A"/>
    <w:rsid w:val="001C5001"/>
    <w:rsid w:val="001C5331"/>
    <w:rsid w:val="001C77EA"/>
    <w:rsid w:val="001D18B4"/>
    <w:rsid w:val="001D2BD4"/>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06A3"/>
    <w:rsid w:val="00210D4E"/>
    <w:rsid w:val="00213078"/>
    <w:rsid w:val="002133C2"/>
    <w:rsid w:val="00214F6B"/>
    <w:rsid w:val="00216F59"/>
    <w:rsid w:val="0021781C"/>
    <w:rsid w:val="00220C7D"/>
    <w:rsid w:val="002233F1"/>
    <w:rsid w:val="00223FC3"/>
    <w:rsid w:val="002305CB"/>
    <w:rsid w:val="00232A17"/>
    <w:rsid w:val="00232CF3"/>
    <w:rsid w:val="00232E8B"/>
    <w:rsid w:val="00233151"/>
    <w:rsid w:val="00236F17"/>
    <w:rsid w:val="00241124"/>
    <w:rsid w:val="00241EBC"/>
    <w:rsid w:val="00243ADA"/>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5EB"/>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1DB"/>
    <w:rsid w:val="0028520A"/>
    <w:rsid w:val="0029103D"/>
    <w:rsid w:val="00292DB8"/>
    <w:rsid w:val="00293DCE"/>
    <w:rsid w:val="00295268"/>
    <w:rsid w:val="002953B9"/>
    <w:rsid w:val="002A0577"/>
    <w:rsid w:val="002A0D74"/>
    <w:rsid w:val="002A2066"/>
    <w:rsid w:val="002A3ABB"/>
    <w:rsid w:val="002A4575"/>
    <w:rsid w:val="002A5827"/>
    <w:rsid w:val="002A630E"/>
    <w:rsid w:val="002B0120"/>
    <w:rsid w:val="002B3891"/>
    <w:rsid w:val="002B4A7F"/>
    <w:rsid w:val="002B712B"/>
    <w:rsid w:val="002C10CF"/>
    <w:rsid w:val="002C19FF"/>
    <w:rsid w:val="002C25AD"/>
    <w:rsid w:val="002C694B"/>
    <w:rsid w:val="002D0561"/>
    <w:rsid w:val="002D158A"/>
    <w:rsid w:val="002D2DFF"/>
    <w:rsid w:val="002D4B07"/>
    <w:rsid w:val="002D4C0B"/>
    <w:rsid w:val="002D692A"/>
    <w:rsid w:val="002E023D"/>
    <w:rsid w:val="002E0619"/>
    <w:rsid w:val="002E0770"/>
    <w:rsid w:val="002E0859"/>
    <w:rsid w:val="002E136D"/>
    <w:rsid w:val="002E1C57"/>
    <w:rsid w:val="002E340A"/>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0D8"/>
    <w:rsid w:val="00313379"/>
    <w:rsid w:val="0031475A"/>
    <w:rsid w:val="00314807"/>
    <w:rsid w:val="00315799"/>
    <w:rsid w:val="00317836"/>
    <w:rsid w:val="003206A2"/>
    <w:rsid w:val="00324CE0"/>
    <w:rsid w:val="0032557F"/>
    <w:rsid w:val="00326029"/>
    <w:rsid w:val="00327C20"/>
    <w:rsid w:val="0033013E"/>
    <w:rsid w:val="00330EC3"/>
    <w:rsid w:val="00331079"/>
    <w:rsid w:val="00332AFA"/>
    <w:rsid w:val="0033438A"/>
    <w:rsid w:val="00334D23"/>
    <w:rsid w:val="00336539"/>
    <w:rsid w:val="00337046"/>
    <w:rsid w:val="00337B35"/>
    <w:rsid w:val="00342547"/>
    <w:rsid w:val="003433C2"/>
    <w:rsid w:val="00350FC4"/>
    <w:rsid w:val="0035308D"/>
    <w:rsid w:val="00353702"/>
    <w:rsid w:val="003569FE"/>
    <w:rsid w:val="00360341"/>
    <w:rsid w:val="00360E69"/>
    <w:rsid w:val="00362079"/>
    <w:rsid w:val="0036367F"/>
    <w:rsid w:val="00366C93"/>
    <w:rsid w:val="0037213A"/>
    <w:rsid w:val="0037220B"/>
    <w:rsid w:val="00373F61"/>
    <w:rsid w:val="00374108"/>
    <w:rsid w:val="003741DD"/>
    <w:rsid w:val="0037489B"/>
    <w:rsid w:val="0037538C"/>
    <w:rsid w:val="0037558E"/>
    <w:rsid w:val="00377BFD"/>
    <w:rsid w:val="003801DE"/>
    <w:rsid w:val="0038158D"/>
    <w:rsid w:val="003836BE"/>
    <w:rsid w:val="00384BEB"/>
    <w:rsid w:val="0039043F"/>
    <w:rsid w:val="00390BBF"/>
    <w:rsid w:val="00392B9C"/>
    <w:rsid w:val="00392BB4"/>
    <w:rsid w:val="00394176"/>
    <w:rsid w:val="003A58B2"/>
    <w:rsid w:val="003A742E"/>
    <w:rsid w:val="003A7AF7"/>
    <w:rsid w:val="003B0771"/>
    <w:rsid w:val="003B1CA9"/>
    <w:rsid w:val="003B1D71"/>
    <w:rsid w:val="003B2B16"/>
    <w:rsid w:val="003B2DC7"/>
    <w:rsid w:val="003B2F0E"/>
    <w:rsid w:val="003B63D8"/>
    <w:rsid w:val="003C2B7B"/>
    <w:rsid w:val="003C5C12"/>
    <w:rsid w:val="003C65E6"/>
    <w:rsid w:val="003D038A"/>
    <w:rsid w:val="003D6403"/>
    <w:rsid w:val="003D6864"/>
    <w:rsid w:val="003D7447"/>
    <w:rsid w:val="003E10C5"/>
    <w:rsid w:val="003E2774"/>
    <w:rsid w:val="003E3AA4"/>
    <w:rsid w:val="003E46C0"/>
    <w:rsid w:val="003E4F2F"/>
    <w:rsid w:val="003F0137"/>
    <w:rsid w:val="003F4E7F"/>
    <w:rsid w:val="003F672A"/>
    <w:rsid w:val="003F749B"/>
    <w:rsid w:val="003F7948"/>
    <w:rsid w:val="003F7A17"/>
    <w:rsid w:val="00400C9A"/>
    <w:rsid w:val="0040234E"/>
    <w:rsid w:val="0040537C"/>
    <w:rsid w:val="00407254"/>
    <w:rsid w:val="00407335"/>
    <w:rsid w:val="00407AE9"/>
    <w:rsid w:val="00407EDE"/>
    <w:rsid w:val="00412B76"/>
    <w:rsid w:val="00412DDA"/>
    <w:rsid w:val="00412F15"/>
    <w:rsid w:val="00413287"/>
    <w:rsid w:val="00413832"/>
    <w:rsid w:val="00413E31"/>
    <w:rsid w:val="00420AF8"/>
    <w:rsid w:val="00421B61"/>
    <w:rsid w:val="00421C3C"/>
    <w:rsid w:val="004232D2"/>
    <w:rsid w:val="00424DB0"/>
    <w:rsid w:val="00424DEC"/>
    <w:rsid w:val="00424EDF"/>
    <w:rsid w:val="00427F43"/>
    <w:rsid w:val="004300A4"/>
    <w:rsid w:val="00431A47"/>
    <w:rsid w:val="0043310D"/>
    <w:rsid w:val="004340A9"/>
    <w:rsid w:val="004348C9"/>
    <w:rsid w:val="004357BA"/>
    <w:rsid w:val="004363C8"/>
    <w:rsid w:val="00436A88"/>
    <w:rsid w:val="00440C37"/>
    <w:rsid w:val="004417F1"/>
    <w:rsid w:val="00442197"/>
    <w:rsid w:val="0044376A"/>
    <w:rsid w:val="00443949"/>
    <w:rsid w:val="00444761"/>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6559B"/>
    <w:rsid w:val="0047100A"/>
    <w:rsid w:val="004752C5"/>
    <w:rsid w:val="004753A3"/>
    <w:rsid w:val="00475E1C"/>
    <w:rsid w:val="004768CC"/>
    <w:rsid w:val="00482025"/>
    <w:rsid w:val="00483449"/>
    <w:rsid w:val="00485B55"/>
    <w:rsid w:val="0049168D"/>
    <w:rsid w:val="00493235"/>
    <w:rsid w:val="004941E5"/>
    <w:rsid w:val="004967AF"/>
    <w:rsid w:val="004A18CE"/>
    <w:rsid w:val="004A19D0"/>
    <w:rsid w:val="004A20F3"/>
    <w:rsid w:val="004A58F9"/>
    <w:rsid w:val="004A6E42"/>
    <w:rsid w:val="004B1D0A"/>
    <w:rsid w:val="004B4B00"/>
    <w:rsid w:val="004B5A50"/>
    <w:rsid w:val="004B7136"/>
    <w:rsid w:val="004B741F"/>
    <w:rsid w:val="004C0F0E"/>
    <w:rsid w:val="004C2447"/>
    <w:rsid w:val="004C262A"/>
    <w:rsid w:val="004C56B7"/>
    <w:rsid w:val="004C5949"/>
    <w:rsid w:val="004C6D41"/>
    <w:rsid w:val="004C70D9"/>
    <w:rsid w:val="004D1C90"/>
    <w:rsid w:val="004D30BE"/>
    <w:rsid w:val="004D328B"/>
    <w:rsid w:val="004D35CD"/>
    <w:rsid w:val="004D3E0C"/>
    <w:rsid w:val="004D4146"/>
    <w:rsid w:val="004D5387"/>
    <w:rsid w:val="004D62AB"/>
    <w:rsid w:val="004D789B"/>
    <w:rsid w:val="004E0F73"/>
    <w:rsid w:val="004E2153"/>
    <w:rsid w:val="004E232B"/>
    <w:rsid w:val="004E6857"/>
    <w:rsid w:val="004F1386"/>
    <w:rsid w:val="004F3408"/>
    <w:rsid w:val="004F37CF"/>
    <w:rsid w:val="004F45F5"/>
    <w:rsid w:val="004F6D83"/>
    <w:rsid w:val="004F781D"/>
    <w:rsid w:val="005045AC"/>
    <w:rsid w:val="005078C4"/>
    <w:rsid w:val="00507AB7"/>
    <w:rsid w:val="00507E0C"/>
    <w:rsid w:val="005112AE"/>
    <w:rsid w:val="005121CA"/>
    <w:rsid w:val="00512DBE"/>
    <w:rsid w:val="00515ED7"/>
    <w:rsid w:val="00516973"/>
    <w:rsid w:val="00516C58"/>
    <w:rsid w:val="0051737D"/>
    <w:rsid w:val="005224A0"/>
    <w:rsid w:val="0052352A"/>
    <w:rsid w:val="0052379A"/>
    <w:rsid w:val="00523F1F"/>
    <w:rsid w:val="005248DC"/>
    <w:rsid w:val="00524CDE"/>
    <w:rsid w:val="00525752"/>
    <w:rsid w:val="00526862"/>
    <w:rsid w:val="00533274"/>
    <w:rsid w:val="0053507B"/>
    <w:rsid w:val="005359A7"/>
    <w:rsid w:val="00535DA6"/>
    <w:rsid w:val="00536E21"/>
    <w:rsid w:val="00537322"/>
    <w:rsid w:val="00540668"/>
    <w:rsid w:val="00540C5D"/>
    <w:rsid w:val="00541E6B"/>
    <w:rsid w:val="00543113"/>
    <w:rsid w:val="00546C4C"/>
    <w:rsid w:val="00551F26"/>
    <w:rsid w:val="00552101"/>
    <w:rsid w:val="0055413D"/>
    <w:rsid w:val="00556BBA"/>
    <w:rsid w:val="00564DEC"/>
    <w:rsid w:val="005662AC"/>
    <w:rsid w:val="00573586"/>
    <w:rsid w:val="005747C4"/>
    <w:rsid w:val="00575862"/>
    <w:rsid w:val="005815CB"/>
    <w:rsid w:val="005853E6"/>
    <w:rsid w:val="00587CD7"/>
    <w:rsid w:val="0059124A"/>
    <w:rsid w:val="00591464"/>
    <w:rsid w:val="005A10EA"/>
    <w:rsid w:val="005A1605"/>
    <w:rsid w:val="005A1C33"/>
    <w:rsid w:val="005A38B8"/>
    <w:rsid w:val="005A4C29"/>
    <w:rsid w:val="005A6734"/>
    <w:rsid w:val="005A6DFF"/>
    <w:rsid w:val="005A7B14"/>
    <w:rsid w:val="005B0BF3"/>
    <w:rsid w:val="005B7A21"/>
    <w:rsid w:val="005C28BF"/>
    <w:rsid w:val="005C4FE0"/>
    <w:rsid w:val="005C5E1D"/>
    <w:rsid w:val="005C6E54"/>
    <w:rsid w:val="005C7E83"/>
    <w:rsid w:val="005D0466"/>
    <w:rsid w:val="005D047B"/>
    <w:rsid w:val="005D15B5"/>
    <w:rsid w:val="005D1D26"/>
    <w:rsid w:val="005D4983"/>
    <w:rsid w:val="005D4A71"/>
    <w:rsid w:val="005D51EF"/>
    <w:rsid w:val="005D569A"/>
    <w:rsid w:val="005D5B30"/>
    <w:rsid w:val="005D752A"/>
    <w:rsid w:val="005E079F"/>
    <w:rsid w:val="005E59FD"/>
    <w:rsid w:val="005E7444"/>
    <w:rsid w:val="005F35B9"/>
    <w:rsid w:val="005F466A"/>
    <w:rsid w:val="005F657E"/>
    <w:rsid w:val="005F7287"/>
    <w:rsid w:val="005F7CD2"/>
    <w:rsid w:val="006009BF"/>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0EA7"/>
    <w:rsid w:val="0062144A"/>
    <w:rsid w:val="00623773"/>
    <w:rsid w:val="00625837"/>
    <w:rsid w:val="0062665A"/>
    <w:rsid w:val="0062698C"/>
    <w:rsid w:val="00630648"/>
    <w:rsid w:val="006309A0"/>
    <w:rsid w:val="0063477E"/>
    <w:rsid w:val="006372F4"/>
    <w:rsid w:val="00637C8E"/>
    <w:rsid w:val="00640A11"/>
    <w:rsid w:val="006428BE"/>
    <w:rsid w:val="00650521"/>
    <w:rsid w:val="00651023"/>
    <w:rsid w:val="006524E7"/>
    <w:rsid w:val="006565C8"/>
    <w:rsid w:val="00660696"/>
    <w:rsid w:val="00660FA6"/>
    <w:rsid w:val="00661C40"/>
    <w:rsid w:val="00664184"/>
    <w:rsid w:val="006652DD"/>
    <w:rsid w:val="0066592E"/>
    <w:rsid w:val="006669BF"/>
    <w:rsid w:val="00670496"/>
    <w:rsid w:val="006706D2"/>
    <w:rsid w:val="006724B9"/>
    <w:rsid w:val="00672E0E"/>
    <w:rsid w:val="006747C5"/>
    <w:rsid w:val="0067538B"/>
    <w:rsid w:val="00676463"/>
    <w:rsid w:val="00680B12"/>
    <w:rsid w:val="00680CBB"/>
    <w:rsid w:val="00683309"/>
    <w:rsid w:val="006834AF"/>
    <w:rsid w:val="00683843"/>
    <w:rsid w:val="00683F3E"/>
    <w:rsid w:val="0068454F"/>
    <w:rsid w:val="0068492B"/>
    <w:rsid w:val="00685B6B"/>
    <w:rsid w:val="00686381"/>
    <w:rsid w:val="00690920"/>
    <w:rsid w:val="00693643"/>
    <w:rsid w:val="00695838"/>
    <w:rsid w:val="00695D94"/>
    <w:rsid w:val="006960DA"/>
    <w:rsid w:val="006A0F0B"/>
    <w:rsid w:val="006A1945"/>
    <w:rsid w:val="006A1E9E"/>
    <w:rsid w:val="006A21FC"/>
    <w:rsid w:val="006A2F36"/>
    <w:rsid w:val="006A5163"/>
    <w:rsid w:val="006B0989"/>
    <w:rsid w:val="006B0E5E"/>
    <w:rsid w:val="006B2658"/>
    <w:rsid w:val="006B2F61"/>
    <w:rsid w:val="006B557E"/>
    <w:rsid w:val="006B6985"/>
    <w:rsid w:val="006B7B0A"/>
    <w:rsid w:val="006C070F"/>
    <w:rsid w:val="006C1047"/>
    <w:rsid w:val="006C170E"/>
    <w:rsid w:val="006C38DC"/>
    <w:rsid w:val="006C45AA"/>
    <w:rsid w:val="006C4822"/>
    <w:rsid w:val="006D1F26"/>
    <w:rsid w:val="006D225C"/>
    <w:rsid w:val="006D4C55"/>
    <w:rsid w:val="006D642E"/>
    <w:rsid w:val="006E0967"/>
    <w:rsid w:val="006E45DD"/>
    <w:rsid w:val="006E56A2"/>
    <w:rsid w:val="006E640F"/>
    <w:rsid w:val="006E7E9F"/>
    <w:rsid w:val="006F0B1A"/>
    <w:rsid w:val="006F189B"/>
    <w:rsid w:val="006F1A2F"/>
    <w:rsid w:val="006F20FD"/>
    <w:rsid w:val="006F293B"/>
    <w:rsid w:val="006F3115"/>
    <w:rsid w:val="006F5F3F"/>
    <w:rsid w:val="00700617"/>
    <w:rsid w:val="00701097"/>
    <w:rsid w:val="00701EDC"/>
    <w:rsid w:val="00702977"/>
    <w:rsid w:val="00702F51"/>
    <w:rsid w:val="00703CD6"/>
    <w:rsid w:val="00704DA4"/>
    <w:rsid w:val="0070655B"/>
    <w:rsid w:val="007071D6"/>
    <w:rsid w:val="007074DE"/>
    <w:rsid w:val="00711F7C"/>
    <w:rsid w:val="00712590"/>
    <w:rsid w:val="00712A36"/>
    <w:rsid w:val="00714200"/>
    <w:rsid w:val="0071463C"/>
    <w:rsid w:val="00714975"/>
    <w:rsid w:val="00715039"/>
    <w:rsid w:val="007179BE"/>
    <w:rsid w:val="00717A35"/>
    <w:rsid w:val="00717D2E"/>
    <w:rsid w:val="00720B6F"/>
    <w:rsid w:val="00721D80"/>
    <w:rsid w:val="00722E11"/>
    <w:rsid w:val="00723434"/>
    <w:rsid w:val="0072425F"/>
    <w:rsid w:val="00725207"/>
    <w:rsid w:val="00725317"/>
    <w:rsid w:val="00725B55"/>
    <w:rsid w:val="007264E0"/>
    <w:rsid w:val="00726A28"/>
    <w:rsid w:val="0072735A"/>
    <w:rsid w:val="007275D7"/>
    <w:rsid w:val="007304CB"/>
    <w:rsid w:val="00734053"/>
    <w:rsid w:val="00736DB4"/>
    <w:rsid w:val="0073710B"/>
    <w:rsid w:val="00737AE7"/>
    <w:rsid w:val="0074053D"/>
    <w:rsid w:val="007467A9"/>
    <w:rsid w:val="007501D0"/>
    <w:rsid w:val="007508DA"/>
    <w:rsid w:val="007512CC"/>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162"/>
    <w:rsid w:val="00775B66"/>
    <w:rsid w:val="0077641D"/>
    <w:rsid w:val="00780BBD"/>
    <w:rsid w:val="00783174"/>
    <w:rsid w:val="00785D7E"/>
    <w:rsid w:val="0078682D"/>
    <w:rsid w:val="007914C8"/>
    <w:rsid w:val="007921D4"/>
    <w:rsid w:val="00796058"/>
    <w:rsid w:val="007961ED"/>
    <w:rsid w:val="0079674C"/>
    <w:rsid w:val="00797CFD"/>
    <w:rsid w:val="007A1F5B"/>
    <w:rsid w:val="007A5C1E"/>
    <w:rsid w:val="007A5F41"/>
    <w:rsid w:val="007A669F"/>
    <w:rsid w:val="007B2660"/>
    <w:rsid w:val="007B29BB"/>
    <w:rsid w:val="007B2DFB"/>
    <w:rsid w:val="007B39A7"/>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BAB"/>
    <w:rsid w:val="007E4CE9"/>
    <w:rsid w:val="007E5567"/>
    <w:rsid w:val="007E5F04"/>
    <w:rsid w:val="007E6681"/>
    <w:rsid w:val="007E6A10"/>
    <w:rsid w:val="007E7C35"/>
    <w:rsid w:val="007F17D0"/>
    <w:rsid w:val="007F197F"/>
    <w:rsid w:val="007F260B"/>
    <w:rsid w:val="007F46A7"/>
    <w:rsid w:val="007F6E4D"/>
    <w:rsid w:val="00800ADC"/>
    <w:rsid w:val="00803E18"/>
    <w:rsid w:val="00807643"/>
    <w:rsid w:val="00807D0A"/>
    <w:rsid w:val="00814E3D"/>
    <w:rsid w:val="00815458"/>
    <w:rsid w:val="00815D87"/>
    <w:rsid w:val="008208B7"/>
    <w:rsid w:val="00821567"/>
    <w:rsid w:val="00823B0C"/>
    <w:rsid w:val="00826432"/>
    <w:rsid w:val="00826A2E"/>
    <w:rsid w:val="00826CE8"/>
    <w:rsid w:val="00831EC7"/>
    <w:rsid w:val="00832788"/>
    <w:rsid w:val="00832A4D"/>
    <w:rsid w:val="008335A5"/>
    <w:rsid w:val="008335B6"/>
    <w:rsid w:val="008357B3"/>
    <w:rsid w:val="0084002E"/>
    <w:rsid w:val="00841169"/>
    <w:rsid w:val="0084150F"/>
    <w:rsid w:val="00842B89"/>
    <w:rsid w:val="008434DE"/>
    <w:rsid w:val="00846891"/>
    <w:rsid w:val="008477FF"/>
    <w:rsid w:val="008506D5"/>
    <w:rsid w:val="00850724"/>
    <w:rsid w:val="00850AF4"/>
    <w:rsid w:val="00850EFD"/>
    <w:rsid w:val="0085139F"/>
    <w:rsid w:val="008516D7"/>
    <w:rsid w:val="00852C5E"/>
    <w:rsid w:val="00852F5A"/>
    <w:rsid w:val="0085397F"/>
    <w:rsid w:val="00853D20"/>
    <w:rsid w:val="00853E81"/>
    <w:rsid w:val="00856BB8"/>
    <w:rsid w:val="008571E9"/>
    <w:rsid w:val="00861733"/>
    <w:rsid w:val="00861A2E"/>
    <w:rsid w:val="00862CEB"/>
    <w:rsid w:val="008632B2"/>
    <w:rsid w:val="00863AA4"/>
    <w:rsid w:val="00863DDF"/>
    <w:rsid w:val="00865AE5"/>
    <w:rsid w:val="00866185"/>
    <w:rsid w:val="00866475"/>
    <w:rsid w:val="0087128B"/>
    <w:rsid w:val="00871C3B"/>
    <w:rsid w:val="00872E1F"/>
    <w:rsid w:val="00873145"/>
    <w:rsid w:val="008731A2"/>
    <w:rsid w:val="0087370F"/>
    <w:rsid w:val="00876A7C"/>
    <w:rsid w:val="00876B11"/>
    <w:rsid w:val="00877266"/>
    <w:rsid w:val="00877317"/>
    <w:rsid w:val="008826AF"/>
    <w:rsid w:val="00882BED"/>
    <w:rsid w:val="00885DD6"/>
    <w:rsid w:val="00886C85"/>
    <w:rsid w:val="00887453"/>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2E3D"/>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25A2"/>
    <w:rsid w:val="008D4752"/>
    <w:rsid w:val="008D4A96"/>
    <w:rsid w:val="008D5826"/>
    <w:rsid w:val="008D765A"/>
    <w:rsid w:val="008D78E1"/>
    <w:rsid w:val="008D7BB5"/>
    <w:rsid w:val="008E15F4"/>
    <w:rsid w:val="008E336B"/>
    <w:rsid w:val="008E3437"/>
    <w:rsid w:val="008E3838"/>
    <w:rsid w:val="008E3D10"/>
    <w:rsid w:val="008E5DE8"/>
    <w:rsid w:val="008F01C4"/>
    <w:rsid w:val="008F07AE"/>
    <w:rsid w:val="008F1F22"/>
    <w:rsid w:val="008F3C7F"/>
    <w:rsid w:val="008F471B"/>
    <w:rsid w:val="008F6A51"/>
    <w:rsid w:val="008F6AC8"/>
    <w:rsid w:val="0090119B"/>
    <w:rsid w:val="0090282B"/>
    <w:rsid w:val="009033B5"/>
    <w:rsid w:val="00905919"/>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0F22"/>
    <w:rsid w:val="00931A81"/>
    <w:rsid w:val="0093232A"/>
    <w:rsid w:val="00932830"/>
    <w:rsid w:val="00934693"/>
    <w:rsid w:val="00934FAB"/>
    <w:rsid w:val="00936812"/>
    <w:rsid w:val="0093694A"/>
    <w:rsid w:val="00936E0C"/>
    <w:rsid w:val="00937EDD"/>
    <w:rsid w:val="009404EC"/>
    <w:rsid w:val="00941491"/>
    <w:rsid w:val="00941D51"/>
    <w:rsid w:val="00943D06"/>
    <w:rsid w:val="00946CA5"/>
    <w:rsid w:val="00947580"/>
    <w:rsid w:val="00947D8C"/>
    <w:rsid w:val="009500E7"/>
    <w:rsid w:val="0095031F"/>
    <w:rsid w:val="00951B10"/>
    <w:rsid w:val="0095254D"/>
    <w:rsid w:val="00952BB2"/>
    <w:rsid w:val="00954A27"/>
    <w:rsid w:val="00955368"/>
    <w:rsid w:val="00956EB7"/>
    <w:rsid w:val="009577A3"/>
    <w:rsid w:val="00957B58"/>
    <w:rsid w:val="00957F42"/>
    <w:rsid w:val="00960AD0"/>
    <w:rsid w:val="00964667"/>
    <w:rsid w:val="00973703"/>
    <w:rsid w:val="009826AF"/>
    <w:rsid w:val="0098337C"/>
    <w:rsid w:val="0098383B"/>
    <w:rsid w:val="00987062"/>
    <w:rsid w:val="00990555"/>
    <w:rsid w:val="009918A7"/>
    <w:rsid w:val="00994366"/>
    <w:rsid w:val="009947F3"/>
    <w:rsid w:val="00994A79"/>
    <w:rsid w:val="00995170"/>
    <w:rsid w:val="009977DD"/>
    <w:rsid w:val="00997C0F"/>
    <w:rsid w:val="009A1494"/>
    <w:rsid w:val="009A38E7"/>
    <w:rsid w:val="009B0B47"/>
    <w:rsid w:val="009B0F48"/>
    <w:rsid w:val="009B1141"/>
    <w:rsid w:val="009B1457"/>
    <w:rsid w:val="009B3382"/>
    <w:rsid w:val="009B3478"/>
    <w:rsid w:val="009B3530"/>
    <w:rsid w:val="009B4CFF"/>
    <w:rsid w:val="009B5946"/>
    <w:rsid w:val="009B717E"/>
    <w:rsid w:val="009B71AB"/>
    <w:rsid w:val="009C3733"/>
    <w:rsid w:val="009C4370"/>
    <w:rsid w:val="009C4A36"/>
    <w:rsid w:val="009C5AEB"/>
    <w:rsid w:val="009C7F94"/>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1D01"/>
    <w:rsid w:val="00A25833"/>
    <w:rsid w:val="00A25C2F"/>
    <w:rsid w:val="00A27BCC"/>
    <w:rsid w:val="00A3091D"/>
    <w:rsid w:val="00A33806"/>
    <w:rsid w:val="00A34650"/>
    <w:rsid w:val="00A34BEC"/>
    <w:rsid w:val="00A35FFE"/>
    <w:rsid w:val="00A3683F"/>
    <w:rsid w:val="00A36A75"/>
    <w:rsid w:val="00A36F96"/>
    <w:rsid w:val="00A37B8B"/>
    <w:rsid w:val="00A4088F"/>
    <w:rsid w:val="00A41323"/>
    <w:rsid w:val="00A43667"/>
    <w:rsid w:val="00A4401A"/>
    <w:rsid w:val="00A45011"/>
    <w:rsid w:val="00A46441"/>
    <w:rsid w:val="00A47375"/>
    <w:rsid w:val="00A478FD"/>
    <w:rsid w:val="00A503EE"/>
    <w:rsid w:val="00A54615"/>
    <w:rsid w:val="00A54B91"/>
    <w:rsid w:val="00A5645A"/>
    <w:rsid w:val="00A60C9F"/>
    <w:rsid w:val="00A62BF1"/>
    <w:rsid w:val="00A62C64"/>
    <w:rsid w:val="00A6367D"/>
    <w:rsid w:val="00A65997"/>
    <w:rsid w:val="00A66854"/>
    <w:rsid w:val="00A6779F"/>
    <w:rsid w:val="00A7038D"/>
    <w:rsid w:val="00A704A9"/>
    <w:rsid w:val="00A70622"/>
    <w:rsid w:val="00A709EA"/>
    <w:rsid w:val="00A712DA"/>
    <w:rsid w:val="00A72233"/>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24DC"/>
    <w:rsid w:val="00AA30CA"/>
    <w:rsid w:val="00AA4121"/>
    <w:rsid w:val="00AA6E8E"/>
    <w:rsid w:val="00AB3E0E"/>
    <w:rsid w:val="00AB445E"/>
    <w:rsid w:val="00AB4A50"/>
    <w:rsid w:val="00AB51D9"/>
    <w:rsid w:val="00AB6042"/>
    <w:rsid w:val="00AB613F"/>
    <w:rsid w:val="00AC14B9"/>
    <w:rsid w:val="00AC1E52"/>
    <w:rsid w:val="00AC2BF0"/>
    <w:rsid w:val="00AC2F49"/>
    <w:rsid w:val="00AC3308"/>
    <w:rsid w:val="00AC3BA6"/>
    <w:rsid w:val="00AC44C1"/>
    <w:rsid w:val="00AD07FE"/>
    <w:rsid w:val="00AD21B7"/>
    <w:rsid w:val="00AD3B0F"/>
    <w:rsid w:val="00AD3E93"/>
    <w:rsid w:val="00AD5878"/>
    <w:rsid w:val="00AD632D"/>
    <w:rsid w:val="00AD75B9"/>
    <w:rsid w:val="00AD7DC0"/>
    <w:rsid w:val="00AD7FF9"/>
    <w:rsid w:val="00AE0084"/>
    <w:rsid w:val="00AE3D34"/>
    <w:rsid w:val="00AE4C75"/>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05623"/>
    <w:rsid w:val="00B10593"/>
    <w:rsid w:val="00B1236E"/>
    <w:rsid w:val="00B14081"/>
    <w:rsid w:val="00B140DF"/>
    <w:rsid w:val="00B14D09"/>
    <w:rsid w:val="00B20077"/>
    <w:rsid w:val="00B20B4D"/>
    <w:rsid w:val="00B20EA0"/>
    <w:rsid w:val="00B21629"/>
    <w:rsid w:val="00B21AB5"/>
    <w:rsid w:val="00B233CE"/>
    <w:rsid w:val="00B236F7"/>
    <w:rsid w:val="00B23E78"/>
    <w:rsid w:val="00B245F6"/>
    <w:rsid w:val="00B25B2C"/>
    <w:rsid w:val="00B26DDF"/>
    <w:rsid w:val="00B27533"/>
    <w:rsid w:val="00B30909"/>
    <w:rsid w:val="00B31116"/>
    <w:rsid w:val="00B32CCB"/>
    <w:rsid w:val="00B336F7"/>
    <w:rsid w:val="00B35B11"/>
    <w:rsid w:val="00B36A40"/>
    <w:rsid w:val="00B40308"/>
    <w:rsid w:val="00B4051A"/>
    <w:rsid w:val="00B40531"/>
    <w:rsid w:val="00B40D6E"/>
    <w:rsid w:val="00B416B1"/>
    <w:rsid w:val="00B416B5"/>
    <w:rsid w:val="00B419DB"/>
    <w:rsid w:val="00B42D9C"/>
    <w:rsid w:val="00B43BC5"/>
    <w:rsid w:val="00B46941"/>
    <w:rsid w:val="00B50676"/>
    <w:rsid w:val="00B51264"/>
    <w:rsid w:val="00B51A90"/>
    <w:rsid w:val="00B5336D"/>
    <w:rsid w:val="00B5559F"/>
    <w:rsid w:val="00B56BCE"/>
    <w:rsid w:val="00B6025A"/>
    <w:rsid w:val="00B6050B"/>
    <w:rsid w:val="00B6184F"/>
    <w:rsid w:val="00B6486A"/>
    <w:rsid w:val="00B66882"/>
    <w:rsid w:val="00B67343"/>
    <w:rsid w:val="00B67E15"/>
    <w:rsid w:val="00B719B4"/>
    <w:rsid w:val="00B719E1"/>
    <w:rsid w:val="00B725F5"/>
    <w:rsid w:val="00B73260"/>
    <w:rsid w:val="00B73393"/>
    <w:rsid w:val="00B73ECE"/>
    <w:rsid w:val="00B77E51"/>
    <w:rsid w:val="00B817A6"/>
    <w:rsid w:val="00B82DC9"/>
    <w:rsid w:val="00B8432A"/>
    <w:rsid w:val="00B849EB"/>
    <w:rsid w:val="00B84E3D"/>
    <w:rsid w:val="00B858FE"/>
    <w:rsid w:val="00B872D6"/>
    <w:rsid w:val="00B9042C"/>
    <w:rsid w:val="00B9220E"/>
    <w:rsid w:val="00B9420D"/>
    <w:rsid w:val="00B95FAB"/>
    <w:rsid w:val="00B96D33"/>
    <w:rsid w:val="00B97BBA"/>
    <w:rsid w:val="00BA2B10"/>
    <w:rsid w:val="00BA510D"/>
    <w:rsid w:val="00BB6ED7"/>
    <w:rsid w:val="00BB6FC3"/>
    <w:rsid w:val="00BB70AC"/>
    <w:rsid w:val="00BC283C"/>
    <w:rsid w:val="00BC50F7"/>
    <w:rsid w:val="00BC692D"/>
    <w:rsid w:val="00BC7C29"/>
    <w:rsid w:val="00BD465D"/>
    <w:rsid w:val="00BD4704"/>
    <w:rsid w:val="00BD54BB"/>
    <w:rsid w:val="00BD55AF"/>
    <w:rsid w:val="00BE009D"/>
    <w:rsid w:val="00BE03B1"/>
    <w:rsid w:val="00BE03B5"/>
    <w:rsid w:val="00BE0BC3"/>
    <w:rsid w:val="00BE3F31"/>
    <w:rsid w:val="00BF1E83"/>
    <w:rsid w:val="00BF29D9"/>
    <w:rsid w:val="00BF42DA"/>
    <w:rsid w:val="00BF6841"/>
    <w:rsid w:val="00C017AB"/>
    <w:rsid w:val="00C01DCD"/>
    <w:rsid w:val="00C02835"/>
    <w:rsid w:val="00C03ABF"/>
    <w:rsid w:val="00C10016"/>
    <w:rsid w:val="00C126F2"/>
    <w:rsid w:val="00C131FF"/>
    <w:rsid w:val="00C13E48"/>
    <w:rsid w:val="00C178F7"/>
    <w:rsid w:val="00C20617"/>
    <w:rsid w:val="00C210E9"/>
    <w:rsid w:val="00C21F88"/>
    <w:rsid w:val="00C22CBF"/>
    <w:rsid w:val="00C23C94"/>
    <w:rsid w:val="00C26932"/>
    <w:rsid w:val="00C27F4A"/>
    <w:rsid w:val="00C3063C"/>
    <w:rsid w:val="00C32B61"/>
    <w:rsid w:val="00C346A8"/>
    <w:rsid w:val="00C36E9A"/>
    <w:rsid w:val="00C3764E"/>
    <w:rsid w:val="00C4269D"/>
    <w:rsid w:val="00C43D48"/>
    <w:rsid w:val="00C46E51"/>
    <w:rsid w:val="00C50917"/>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812"/>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6C18"/>
    <w:rsid w:val="00C97827"/>
    <w:rsid w:val="00C97A03"/>
    <w:rsid w:val="00CA0357"/>
    <w:rsid w:val="00CA0CF5"/>
    <w:rsid w:val="00CA21C9"/>
    <w:rsid w:val="00CA3714"/>
    <w:rsid w:val="00CA3F71"/>
    <w:rsid w:val="00CA658F"/>
    <w:rsid w:val="00CA77FB"/>
    <w:rsid w:val="00CB1EEF"/>
    <w:rsid w:val="00CB2305"/>
    <w:rsid w:val="00CB2787"/>
    <w:rsid w:val="00CB2B32"/>
    <w:rsid w:val="00CB4A03"/>
    <w:rsid w:val="00CC16DD"/>
    <w:rsid w:val="00CC1BB0"/>
    <w:rsid w:val="00CC3DA3"/>
    <w:rsid w:val="00CC4794"/>
    <w:rsid w:val="00CC4DA8"/>
    <w:rsid w:val="00CC5A11"/>
    <w:rsid w:val="00CC7214"/>
    <w:rsid w:val="00CD0C80"/>
    <w:rsid w:val="00CD2155"/>
    <w:rsid w:val="00CD21B1"/>
    <w:rsid w:val="00CD5521"/>
    <w:rsid w:val="00CD661D"/>
    <w:rsid w:val="00CE3174"/>
    <w:rsid w:val="00CE43BD"/>
    <w:rsid w:val="00CE4A50"/>
    <w:rsid w:val="00CE51C5"/>
    <w:rsid w:val="00CE6A12"/>
    <w:rsid w:val="00CE70B0"/>
    <w:rsid w:val="00CF1122"/>
    <w:rsid w:val="00CF127D"/>
    <w:rsid w:val="00CF561D"/>
    <w:rsid w:val="00D00070"/>
    <w:rsid w:val="00D00BD0"/>
    <w:rsid w:val="00D0289E"/>
    <w:rsid w:val="00D03754"/>
    <w:rsid w:val="00D04186"/>
    <w:rsid w:val="00D045AC"/>
    <w:rsid w:val="00D04F06"/>
    <w:rsid w:val="00D07BF0"/>
    <w:rsid w:val="00D115D2"/>
    <w:rsid w:val="00D132A0"/>
    <w:rsid w:val="00D13544"/>
    <w:rsid w:val="00D13C8D"/>
    <w:rsid w:val="00D148A8"/>
    <w:rsid w:val="00D151B8"/>
    <w:rsid w:val="00D15630"/>
    <w:rsid w:val="00D1660D"/>
    <w:rsid w:val="00D17641"/>
    <w:rsid w:val="00D207E4"/>
    <w:rsid w:val="00D217CE"/>
    <w:rsid w:val="00D25D62"/>
    <w:rsid w:val="00D25FFD"/>
    <w:rsid w:val="00D26088"/>
    <w:rsid w:val="00D262A4"/>
    <w:rsid w:val="00D276F1"/>
    <w:rsid w:val="00D27861"/>
    <w:rsid w:val="00D33088"/>
    <w:rsid w:val="00D348B0"/>
    <w:rsid w:val="00D34A4F"/>
    <w:rsid w:val="00D366BD"/>
    <w:rsid w:val="00D4041C"/>
    <w:rsid w:val="00D40A31"/>
    <w:rsid w:val="00D40ACA"/>
    <w:rsid w:val="00D441EB"/>
    <w:rsid w:val="00D44217"/>
    <w:rsid w:val="00D46647"/>
    <w:rsid w:val="00D466D3"/>
    <w:rsid w:val="00D46B7E"/>
    <w:rsid w:val="00D4753B"/>
    <w:rsid w:val="00D50D0E"/>
    <w:rsid w:val="00D52659"/>
    <w:rsid w:val="00D54D11"/>
    <w:rsid w:val="00D60732"/>
    <w:rsid w:val="00D60F32"/>
    <w:rsid w:val="00D62BA8"/>
    <w:rsid w:val="00D62D3E"/>
    <w:rsid w:val="00D63547"/>
    <w:rsid w:val="00D64699"/>
    <w:rsid w:val="00D64A32"/>
    <w:rsid w:val="00D666F7"/>
    <w:rsid w:val="00D708F9"/>
    <w:rsid w:val="00D739FA"/>
    <w:rsid w:val="00D75546"/>
    <w:rsid w:val="00D75D46"/>
    <w:rsid w:val="00D7667A"/>
    <w:rsid w:val="00D81152"/>
    <w:rsid w:val="00D81538"/>
    <w:rsid w:val="00D82045"/>
    <w:rsid w:val="00D8356A"/>
    <w:rsid w:val="00D840F4"/>
    <w:rsid w:val="00D84B29"/>
    <w:rsid w:val="00D85324"/>
    <w:rsid w:val="00D85ED8"/>
    <w:rsid w:val="00D87C47"/>
    <w:rsid w:val="00D92136"/>
    <w:rsid w:val="00D95FE3"/>
    <w:rsid w:val="00DA35B5"/>
    <w:rsid w:val="00DA3F48"/>
    <w:rsid w:val="00DA6196"/>
    <w:rsid w:val="00DA7D46"/>
    <w:rsid w:val="00DB1223"/>
    <w:rsid w:val="00DB2956"/>
    <w:rsid w:val="00DB3A9F"/>
    <w:rsid w:val="00DB487F"/>
    <w:rsid w:val="00DB6247"/>
    <w:rsid w:val="00DC1FC8"/>
    <w:rsid w:val="00DC2CAB"/>
    <w:rsid w:val="00DC3CC6"/>
    <w:rsid w:val="00DC604D"/>
    <w:rsid w:val="00DD044D"/>
    <w:rsid w:val="00DD0576"/>
    <w:rsid w:val="00DD09E5"/>
    <w:rsid w:val="00DD2F75"/>
    <w:rsid w:val="00DD74A7"/>
    <w:rsid w:val="00DD7657"/>
    <w:rsid w:val="00DE20E2"/>
    <w:rsid w:val="00DE2CAD"/>
    <w:rsid w:val="00DE32DD"/>
    <w:rsid w:val="00DE73C1"/>
    <w:rsid w:val="00DF3BBD"/>
    <w:rsid w:val="00DF5083"/>
    <w:rsid w:val="00DF5087"/>
    <w:rsid w:val="00DF74FC"/>
    <w:rsid w:val="00E00305"/>
    <w:rsid w:val="00E012B8"/>
    <w:rsid w:val="00E01CF0"/>
    <w:rsid w:val="00E02072"/>
    <w:rsid w:val="00E04C11"/>
    <w:rsid w:val="00E05762"/>
    <w:rsid w:val="00E157A3"/>
    <w:rsid w:val="00E20F3A"/>
    <w:rsid w:val="00E211C5"/>
    <w:rsid w:val="00E22B4C"/>
    <w:rsid w:val="00E2369D"/>
    <w:rsid w:val="00E24146"/>
    <w:rsid w:val="00E25A1B"/>
    <w:rsid w:val="00E261DA"/>
    <w:rsid w:val="00E26380"/>
    <w:rsid w:val="00E314F3"/>
    <w:rsid w:val="00E31A75"/>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5B33"/>
    <w:rsid w:val="00E66659"/>
    <w:rsid w:val="00E70409"/>
    <w:rsid w:val="00E70884"/>
    <w:rsid w:val="00E70B03"/>
    <w:rsid w:val="00E70EDE"/>
    <w:rsid w:val="00E728C8"/>
    <w:rsid w:val="00E81D6E"/>
    <w:rsid w:val="00E82D11"/>
    <w:rsid w:val="00E8300F"/>
    <w:rsid w:val="00E846FF"/>
    <w:rsid w:val="00E91694"/>
    <w:rsid w:val="00E92D87"/>
    <w:rsid w:val="00E940ED"/>
    <w:rsid w:val="00E9445D"/>
    <w:rsid w:val="00E94855"/>
    <w:rsid w:val="00E9582E"/>
    <w:rsid w:val="00E95E2E"/>
    <w:rsid w:val="00E95EB9"/>
    <w:rsid w:val="00E974F6"/>
    <w:rsid w:val="00E97615"/>
    <w:rsid w:val="00EA1DE3"/>
    <w:rsid w:val="00EA2351"/>
    <w:rsid w:val="00EA2B73"/>
    <w:rsid w:val="00EA6D0E"/>
    <w:rsid w:val="00EB0BDB"/>
    <w:rsid w:val="00EB124A"/>
    <w:rsid w:val="00EB1630"/>
    <w:rsid w:val="00EB17A6"/>
    <w:rsid w:val="00EB2B72"/>
    <w:rsid w:val="00EB5118"/>
    <w:rsid w:val="00EC0BFA"/>
    <w:rsid w:val="00EC103C"/>
    <w:rsid w:val="00EC35AF"/>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49FF"/>
    <w:rsid w:val="00EF5ACA"/>
    <w:rsid w:val="00EF64C2"/>
    <w:rsid w:val="00EF7C09"/>
    <w:rsid w:val="00F0097F"/>
    <w:rsid w:val="00F013CA"/>
    <w:rsid w:val="00F01B05"/>
    <w:rsid w:val="00F037E4"/>
    <w:rsid w:val="00F0481F"/>
    <w:rsid w:val="00F054DC"/>
    <w:rsid w:val="00F05555"/>
    <w:rsid w:val="00F059F8"/>
    <w:rsid w:val="00F05CA8"/>
    <w:rsid w:val="00F12073"/>
    <w:rsid w:val="00F15900"/>
    <w:rsid w:val="00F1713A"/>
    <w:rsid w:val="00F175B6"/>
    <w:rsid w:val="00F17A72"/>
    <w:rsid w:val="00F208B1"/>
    <w:rsid w:val="00F268D9"/>
    <w:rsid w:val="00F27D84"/>
    <w:rsid w:val="00F32035"/>
    <w:rsid w:val="00F34483"/>
    <w:rsid w:val="00F34CBB"/>
    <w:rsid w:val="00F36AFD"/>
    <w:rsid w:val="00F3745E"/>
    <w:rsid w:val="00F379AF"/>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12F7"/>
    <w:rsid w:val="00F729F0"/>
    <w:rsid w:val="00F73247"/>
    <w:rsid w:val="00F75BC4"/>
    <w:rsid w:val="00F76660"/>
    <w:rsid w:val="00F77563"/>
    <w:rsid w:val="00F830A8"/>
    <w:rsid w:val="00F84144"/>
    <w:rsid w:val="00F87108"/>
    <w:rsid w:val="00F9006E"/>
    <w:rsid w:val="00F90715"/>
    <w:rsid w:val="00F9097C"/>
    <w:rsid w:val="00F9114B"/>
    <w:rsid w:val="00F924F9"/>
    <w:rsid w:val="00F93111"/>
    <w:rsid w:val="00F9318B"/>
    <w:rsid w:val="00F93578"/>
    <w:rsid w:val="00F95229"/>
    <w:rsid w:val="00F9586C"/>
    <w:rsid w:val="00F96075"/>
    <w:rsid w:val="00F973F8"/>
    <w:rsid w:val="00F97695"/>
    <w:rsid w:val="00FA1026"/>
    <w:rsid w:val="00FA26BF"/>
    <w:rsid w:val="00FA2BAB"/>
    <w:rsid w:val="00FA2BED"/>
    <w:rsid w:val="00FA300C"/>
    <w:rsid w:val="00FA3BDC"/>
    <w:rsid w:val="00FA6A64"/>
    <w:rsid w:val="00FB21EC"/>
    <w:rsid w:val="00FB4F6D"/>
    <w:rsid w:val="00FB6269"/>
    <w:rsid w:val="00FB7AA4"/>
    <w:rsid w:val="00FB7BE7"/>
    <w:rsid w:val="00FC0F79"/>
    <w:rsid w:val="00FC19DC"/>
    <w:rsid w:val="00FC3AED"/>
    <w:rsid w:val="00FC4591"/>
    <w:rsid w:val="00FC51DF"/>
    <w:rsid w:val="00FC6AD6"/>
    <w:rsid w:val="00FC7546"/>
    <w:rsid w:val="00FD000F"/>
    <w:rsid w:val="00FD036D"/>
    <w:rsid w:val="00FD1158"/>
    <w:rsid w:val="00FD1658"/>
    <w:rsid w:val="00FD20BE"/>
    <w:rsid w:val="00FD49DA"/>
    <w:rsid w:val="00FE0AEA"/>
    <w:rsid w:val="00FE1AFF"/>
    <w:rsid w:val="00FE2260"/>
    <w:rsid w:val="00FE2325"/>
    <w:rsid w:val="00FE37EF"/>
    <w:rsid w:val="00FE5627"/>
    <w:rsid w:val="00FE5DBA"/>
    <w:rsid w:val="00FE61D6"/>
    <w:rsid w:val="00FE64B9"/>
    <w:rsid w:val="00FE6AFD"/>
    <w:rsid w:val="00FE7770"/>
    <w:rsid w:val="00FF2180"/>
    <w:rsid w:val="00FF2B63"/>
    <w:rsid w:val="00FF33A7"/>
    <w:rsid w:val="00FF3F92"/>
    <w:rsid w:val="00FF5A36"/>
    <w:rsid w:val="00FF7420"/>
    <w:rsid w:val="00FF7B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81040">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winword\ntmallit\PTJ%202013\S&#228;&#228;d&#246;spohja2013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D6D2-7746-4536-BDB4-7D07EA91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Säädöspohja2013Suomi.dot</Template>
  <TotalTime>1</TotalTime>
  <Pages>27</Pages>
  <Words>8344</Words>
  <Characters>67590</Characters>
  <Application>Microsoft Office Word</Application>
  <DocSecurity>4</DocSecurity>
  <Lines>563</Lines>
  <Paragraphs>151</Paragraphs>
  <ScaleCrop>false</ScaleCrop>
  <HeadingPairs>
    <vt:vector size="2" baseType="variant">
      <vt:variant>
        <vt:lpstr>Otsikko</vt:lpstr>
      </vt:variant>
      <vt:variant>
        <vt:i4>1</vt:i4>
      </vt:variant>
    </vt:vector>
  </HeadingPairs>
  <TitlesOfParts>
    <vt:vector size="1" baseType="lpstr">
      <vt:lpstr>1</vt:lpstr>
    </vt:vector>
  </TitlesOfParts>
  <Company>VM</Company>
  <LinksUpToDate>false</LinksUpToDate>
  <CharactersWithSpaces>75783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stmtiih</dc:creator>
  <cp:lastModifiedBy>Pesola Anne-Sofie STM</cp:lastModifiedBy>
  <cp:revision>2</cp:revision>
  <cp:lastPrinted>2015-10-29T13:07:00Z</cp:lastPrinted>
  <dcterms:created xsi:type="dcterms:W3CDTF">2015-11-02T13:10:00Z</dcterms:created>
  <dcterms:modified xsi:type="dcterms:W3CDTF">2015-11-02T13:10:00Z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2117096915</vt:i4>
  </property>
  <property fmtid="{D5CDD505-2E9C-101B-9397-08002B2CF9AE}" pid="3" name="_NewReviewCycle">
    <vt:lpwstr/>
  </property>
  <property fmtid="{D5CDD505-2E9C-101B-9397-08002B2CF9AE}" pid="4" name="_EmailSubject">
    <vt:lpwstr>Urheilu HE lausunnoille</vt:lpwstr>
  </property>
  <property fmtid="{D5CDD505-2E9C-101B-9397-08002B2CF9AE}" pid="5" name="_AuthorEmail">
    <vt:lpwstr>tiina.muinonen@stm.fi</vt:lpwstr>
  </property>
  <property fmtid="{D5CDD505-2E9C-101B-9397-08002B2CF9AE}" pid="6" name="_AuthorEmailDisplayName">
    <vt:lpwstr>Muinonen Tiina (STM)</vt:lpwstr>
  </property>
  <property fmtid="{D5CDD505-2E9C-101B-9397-08002B2CF9AE}" pid="7" name="_PreviousAdHocReviewCycleID">
    <vt:i4>-420035985</vt:i4>
  </property>
  <property fmtid="{D5CDD505-2E9C-101B-9397-08002B2CF9AE}" pid="8" name="_ReviewingToolsShownOnce">
    <vt:lpwstr/>
  </property>
</Properties>
</file>